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4B903DF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w:t>
      </w:r>
      <w:r w:rsidR="003A40F3">
        <w:rPr>
          <w:rFonts w:ascii="Arial" w:eastAsia="SimSun" w:hAnsi="Arial" w:cs="Times New Roman"/>
          <w:b/>
          <w:sz w:val="24"/>
          <w:szCs w:val="20"/>
          <w:lang w:val="en-GB"/>
        </w:rPr>
        <w:t>4</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56135F">
        <w:rPr>
          <w:rFonts w:ascii="Arial" w:eastAsia="SimSun" w:hAnsi="Arial" w:cs="Times New Roman"/>
          <w:b/>
          <w:bCs/>
          <w:sz w:val="24"/>
          <w:szCs w:val="20"/>
          <w:lang w:val="en-GB" w:eastAsia="ja-JP"/>
        </w:rPr>
        <w:t>2</w:t>
      </w:r>
      <w:r w:rsidR="003A40F3">
        <w:rPr>
          <w:rFonts w:ascii="Arial" w:eastAsia="SimSun" w:hAnsi="Arial" w:cs="Times New Roman"/>
          <w:b/>
          <w:bCs/>
          <w:sz w:val="24"/>
          <w:szCs w:val="20"/>
          <w:lang w:val="en-GB" w:eastAsia="ja-JP"/>
        </w:rPr>
        <w:t>1</w:t>
      </w:r>
      <w:r w:rsidR="00142CC6">
        <w:rPr>
          <w:rFonts w:ascii="Arial" w:eastAsia="SimSun" w:hAnsi="Arial" w:cs="Times New Roman"/>
          <w:b/>
          <w:bCs/>
          <w:sz w:val="24"/>
          <w:szCs w:val="20"/>
          <w:lang w:val="en-GB" w:eastAsia="ja-JP"/>
        </w:rPr>
        <w:t>2865</w:t>
      </w:r>
    </w:p>
    <w:p w14:paraId="3DEDC117" w14:textId="75D74849"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15</w:t>
      </w:r>
      <w:r w:rsidR="00BC1A00">
        <w:rPr>
          <w:rFonts w:ascii="Arial" w:eastAsia="SimSun" w:hAnsi="Arial" w:cs="Times New Roman"/>
          <w:b/>
          <w:sz w:val="24"/>
          <w:szCs w:val="20"/>
          <w:lang w:val="en-GB"/>
        </w:rPr>
        <w:t xml:space="preserve"> </w:t>
      </w:r>
      <w:r w:rsidR="00BA37CF">
        <w:rPr>
          <w:rFonts w:ascii="Arial" w:eastAsia="SimSun" w:hAnsi="Arial" w:cs="Times New Roman"/>
          <w:b/>
          <w:sz w:val="24"/>
          <w:szCs w:val="20"/>
          <w:lang w:val="en-GB"/>
        </w:rPr>
        <w:t xml:space="preserve">– </w:t>
      </w:r>
      <w:r w:rsidR="00C928F6">
        <w:rPr>
          <w:rFonts w:ascii="Arial" w:eastAsia="SimSun" w:hAnsi="Arial" w:cs="Times New Roman"/>
          <w:b/>
          <w:sz w:val="24"/>
          <w:szCs w:val="20"/>
          <w:lang w:val="en-GB"/>
        </w:rPr>
        <w:t>2</w:t>
      </w:r>
      <w:r w:rsidR="00D31410">
        <w:rPr>
          <w:rFonts w:ascii="Arial" w:eastAsia="SimSun" w:hAnsi="Arial" w:cs="Times New Roman"/>
          <w:b/>
          <w:sz w:val="24"/>
          <w:szCs w:val="20"/>
          <w:lang w:val="en-GB"/>
        </w:rPr>
        <w:t>6</w:t>
      </w:r>
      <w:r w:rsidR="00BA37CF">
        <w:rPr>
          <w:rFonts w:ascii="Arial" w:eastAsia="SimSun" w:hAnsi="Arial" w:cs="Times New Roman"/>
          <w:b/>
          <w:sz w:val="24"/>
          <w:szCs w:val="20"/>
          <w:lang w:val="en-GB"/>
        </w:rPr>
        <w:t xml:space="preserve"> </w:t>
      </w:r>
      <w:r w:rsidR="00D31410">
        <w:rPr>
          <w:rFonts w:ascii="Arial" w:eastAsia="SimSun" w:hAnsi="Arial" w:cs="Times New Roman"/>
          <w:b/>
          <w:sz w:val="24"/>
          <w:szCs w:val="20"/>
          <w:lang w:val="en-GB"/>
        </w:rPr>
        <w:t>August</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56135F">
        <w:rPr>
          <w:rFonts w:ascii="Arial" w:eastAsia="SimSun" w:hAnsi="Arial" w:cs="Times New Roman"/>
          <w:b/>
          <w:bCs/>
          <w:noProof/>
          <w:sz w:val="24"/>
          <w:szCs w:val="20"/>
          <w:lang w:eastAsia="zh-CN"/>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9A6B3D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E32A0">
        <w:rPr>
          <w:rFonts w:ascii="Arial" w:eastAsia="Calibri" w:hAnsi="Arial" w:cs="Arial"/>
          <w:b/>
          <w:bCs/>
          <w:sz w:val="24"/>
          <w:lang w:val="en-GB"/>
        </w:rPr>
        <w:t xml:space="preserve">On RRM </w:t>
      </w:r>
      <w:r w:rsidR="00F07007">
        <w:rPr>
          <w:rFonts w:ascii="Arial" w:eastAsia="Calibri" w:hAnsi="Arial" w:cs="Arial"/>
          <w:b/>
          <w:bCs/>
          <w:sz w:val="24"/>
          <w:lang w:val="en-GB"/>
        </w:rPr>
        <w:t>transmit timing and timing advance issues</w:t>
      </w:r>
      <w:r w:rsidR="001E32A0">
        <w:rPr>
          <w:rFonts w:ascii="Arial" w:eastAsia="Calibri" w:hAnsi="Arial" w:cs="Arial"/>
          <w:b/>
          <w:bCs/>
          <w:sz w:val="24"/>
          <w:lang w:val="en-GB"/>
        </w:rPr>
        <w:t xml:space="preserve"> for Rel-17 </w:t>
      </w:r>
      <w:r w:rsidR="00331FB8">
        <w:rPr>
          <w:rFonts w:ascii="Arial" w:eastAsia="Calibri" w:hAnsi="Arial" w:cs="Arial"/>
          <w:b/>
          <w:bCs/>
          <w:sz w:val="24"/>
          <w:lang w:val="en-GB"/>
        </w:rPr>
        <w:t xml:space="preserve">NR </w:t>
      </w:r>
      <w:r w:rsidR="001E32A0">
        <w:rPr>
          <w:rFonts w:ascii="Arial" w:eastAsia="Calibri" w:hAnsi="Arial" w:cs="Arial"/>
          <w:b/>
          <w:bCs/>
          <w:sz w:val="24"/>
          <w:lang w:val="en-GB"/>
        </w:rPr>
        <w:t xml:space="preserve">NTN </w:t>
      </w:r>
      <w:r w:rsidR="00017901">
        <w:rPr>
          <w:rFonts w:ascii="Arial" w:eastAsia="Calibri" w:hAnsi="Arial" w:cs="Arial"/>
          <w:b/>
          <w:bCs/>
          <w:sz w:val="24"/>
          <w:lang w:val="en-GB"/>
        </w:rPr>
        <w:t xml:space="preserve"> </w:t>
      </w:r>
      <w:r w:rsidR="00084CFE">
        <w:rPr>
          <w:rFonts w:ascii="Arial" w:eastAsia="Calibri" w:hAnsi="Arial" w:cs="Arial"/>
          <w:b/>
          <w:bCs/>
          <w:sz w:val="24"/>
          <w:lang w:val="en-GB"/>
        </w:rPr>
        <w:t xml:space="preserve"> </w:t>
      </w:r>
      <w:r w:rsidR="001D643B">
        <w:rPr>
          <w:rFonts w:ascii="Arial" w:eastAsia="Calibri" w:hAnsi="Arial" w:cs="Arial"/>
          <w:b/>
          <w:bCs/>
          <w:sz w:val="24"/>
          <w:lang w:val="en-GB"/>
        </w:rPr>
        <w:t xml:space="preserve"> </w:t>
      </w:r>
    </w:p>
    <w:p w14:paraId="53921647" w14:textId="0FBDDD52"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169CF" w:rsidRPr="002C2010">
        <w:rPr>
          <w:rFonts w:ascii="Arial" w:eastAsia="MS Mincho" w:hAnsi="Arial" w:cs="Arial"/>
          <w:b/>
          <w:bCs/>
          <w:sz w:val="24"/>
          <w:szCs w:val="20"/>
          <w:lang w:val="en-GB"/>
        </w:rPr>
        <w:t>9</w:t>
      </w:r>
      <w:r w:rsidRPr="002C2010">
        <w:rPr>
          <w:rFonts w:ascii="Arial" w:eastAsia="MS Mincho" w:hAnsi="Arial" w:cs="Arial"/>
          <w:b/>
          <w:bCs/>
          <w:sz w:val="24"/>
          <w:szCs w:val="20"/>
          <w:lang w:val="en-GB"/>
        </w:rPr>
        <w:t>.</w:t>
      </w:r>
      <w:r w:rsidR="00700269" w:rsidRPr="002C2010">
        <w:rPr>
          <w:rFonts w:ascii="Arial" w:eastAsia="MS Mincho" w:hAnsi="Arial" w:cs="Arial"/>
          <w:b/>
          <w:bCs/>
          <w:sz w:val="24"/>
          <w:szCs w:val="20"/>
          <w:lang w:val="en-GB"/>
        </w:rPr>
        <w:t>11.5.2</w:t>
      </w:r>
    </w:p>
    <w:p w14:paraId="266D763D" w14:textId="705354D2"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84CFE">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CD203DF" w14:textId="03DCC9B3" w:rsidR="000B58A6" w:rsidRDefault="000B58A6" w:rsidP="000B58A6">
      <w:pPr>
        <w:ind w:right="-22"/>
        <w:rPr>
          <w:bCs/>
        </w:rPr>
      </w:pPr>
      <w:r>
        <w:rPr>
          <w:bCs/>
        </w:rPr>
        <w:t xml:space="preserve">This contribution </w:t>
      </w:r>
      <w:r w:rsidR="00F1462C">
        <w:rPr>
          <w:bCs/>
        </w:rPr>
        <w:t xml:space="preserve">identifies </w:t>
      </w:r>
      <w:r w:rsidR="00C033CA">
        <w:rPr>
          <w:bCs/>
        </w:rPr>
        <w:t xml:space="preserve">and discusses </w:t>
      </w:r>
      <w:r w:rsidR="00F1462C">
        <w:rPr>
          <w:bCs/>
        </w:rPr>
        <w:t xml:space="preserve">several </w:t>
      </w:r>
      <w:r w:rsidR="00C23CE8">
        <w:rPr>
          <w:bCs/>
        </w:rPr>
        <w:t>technical issues</w:t>
      </w:r>
      <w:r w:rsidR="00F1462C">
        <w:rPr>
          <w:bCs/>
        </w:rPr>
        <w:t xml:space="preserve"> with the transmit and timing advance</w:t>
      </w:r>
      <w:r>
        <w:rPr>
          <w:bCs/>
        </w:rPr>
        <w:t>.</w:t>
      </w:r>
      <w:r w:rsidR="00C033CA">
        <w:rPr>
          <w:bCs/>
        </w:rPr>
        <w:t xml:space="preserve"> Based on our discussions, we provide our views and suggested corrections to the text in TS 38.133, </w:t>
      </w:r>
      <w:r>
        <w:rPr>
          <w:bCs/>
        </w:rPr>
        <w:t xml:space="preserve"> </w:t>
      </w:r>
    </w:p>
    <w:p w14:paraId="62A6CE00" w14:textId="77777777" w:rsidR="008B4684" w:rsidRDefault="008B4684" w:rsidP="00841BCD">
      <w:pPr>
        <w:ind w:right="-22"/>
        <w:rPr>
          <w:bCs/>
        </w:rPr>
      </w:pPr>
    </w:p>
    <w:p w14:paraId="5CA24BAE" w14:textId="3E41AB9A" w:rsidR="00E323C0" w:rsidRPr="009D1737" w:rsidRDefault="003B659E" w:rsidP="009D1737">
      <w:pPr>
        <w:pStyle w:val="RAN4H1"/>
      </w:pPr>
      <w:r w:rsidRPr="00AE56B1">
        <w:t>Discussion</w:t>
      </w:r>
    </w:p>
    <w:p w14:paraId="6464C31E" w14:textId="72A83B23" w:rsidR="00D106CA" w:rsidRDefault="00D106CA" w:rsidP="00D106CA">
      <w:pPr>
        <w:pStyle w:val="RAN4H2"/>
      </w:pPr>
      <w:r>
        <w:t xml:space="preserve">Transmit Timing Adjustments. </w:t>
      </w:r>
    </w:p>
    <w:p w14:paraId="551D58BF" w14:textId="0EAE47A6" w:rsidR="00D106CA" w:rsidRDefault="00D106CA" w:rsidP="00D106CA">
      <w:r>
        <w:t>The current text provided in 38.133, Release 17.6.0</w:t>
      </w:r>
      <w:r w:rsidR="006B0128">
        <w:t xml:space="preserve"> [2]</w:t>
      </w:r>
      <w:r>
        <w:t xml:space="preserve">, states </w:t>
      </w:r>
      <w:r w:rsidR="0092695B">
        <w:t>the following:</w:t>
      </w:r>
    </w:p>
    <w:tbl>
      <w:tblPr>
        <w:tblW w:w="97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9"/>
      </w:tblGrid>
      <w:tr w:rsidR="00D106CA" w:rsidRPr="004E3BCF" w14:paraId="778E7C28" w14:textId="77777777" w:rsidTr="0092695B">
        <w:trPr>
          <w:trHeight w:val="4018"/>
        </w:trPr>
        <w:tc>
          <w:tcPr>
            <w:tcW w:w="9799" w:type="dxa"/>
          </w:tcPr>
          <w:p w14:paraId="54113F56" w14:textId="4209844B" w:rsidR="00D106CA" w:rsidRDefault="00D106CA" w:rsidP="00D106CA">
            <w:pPr>
              <w:overflowPunct w:val="0"/>
              <w:autoSpaceDE w:val="0"/>
              <w:autoSpaceDN w:val="0"/>
              <w:adjustRightInd w:val="0"/>
              <w:spacing w:after="120" w:line="240" w:lineRule="auto"/>
              <w:textAlignment w:val="baseline"/>
              <w:rPr>
                <w:rFonts w:eastAsia="SimSun" w:cs="Times New Roman"/>
                <w:szCs w:val="24"/>
              </w:rPr>
            </w:pPr>
            <w:r>
              <w:rPr>
                <w:rFonts w:eastAsia="SimSun" w:cs="Times New Roman"/>
                <w:szCs w:val="24"/>
              </w:rPr>
              <w:t>TS 38.133 Section 7.2C</w:t>
            </w:r>
          </w:p>
          <w:p w14:paraId="02250D1D" w14:textId="63EF636A" w:rsidR="00D106CA" w:rsidRDefault="00D106CA" w:rsidP="00D106CA">
            <w:pPr>
              <w:overflowPunct w:val="0"/>
              <w:autoSpaceDE w:val="0"/>
              <w:autoSpaceDN w:val="0"/>
              <w:adjustRightInd w:val="0"/>
              <w:spacing w:after="120" w:line="240" w:lineRule="auto"/>
              <w:textAlignment w:val="baseline"/>
              <w:rPr>
                <w:rFonts w:eastAsia="SimSun" w:cs="Times New Roman"/>
                <w:szCs w:val="24"/>
              </w:rPr>
            </w:pPr>
            <w:r>
              <w:rPr>
                <w:rFonts w:eastAsia="SimSun" w:cs="Times New Roman"/>
                <w:szCs w:val="24"/>
              </w:rPr>
              <w:t>(…)</w:t>
            </w:r>
          </w:p>
          <w:p w14:paraId="7B2781A9" w14:textId="77777777" w:rsidR="00D106CA" w:rsidRDefault="00D106CA" w:rsidP="00D106CA">
            <w:pPr>
              <w:rPr>
                <w:rFonts w:eastAsia="SimSun" w:cs="v4.2.0"/>
              </w:rPr>
            </w:pPr>
            <w:r>
              <w:rPr>
                <w:rFonts w:eastAsia="SimSun" w:cs="v4.2.0"/>
              </w:rPr>
              <w:t>The UE shall meet the T</w:t>
            </w:r>
            <w:r>
              <w:rPr>
                <w:rFonts w:eastAsia="SimSun" w:cs="v4.2.0"/>
                <w:vertAlign w:val="subscript"/>
              </w:rPr>
              <w:t>e_NTN</w:t>
            </w:r>
            <w:r>
              <w:rPr>
                <w:rFonts w:eastAsia="SimSun" w:cs="v4.2.0"/>
              </w:rPr>
              <w:t xml:space="preserve"> requirement for an initial transmission provided that at least one SSB is available at the UE during the last 160 ms. The reference point for the UE initial transmit timing control requirement shall be the downlink timing of the reference cell minus </w:t>
            </w:r>
            <w:r>
              <w:rPr>
                <w:rFonts w:eastAsia="SimSun"/>
              </w:rPr>
              <w:t>(</w:t>
            </w:r>
            <w:r>
              <w:rPr>
                <w:rFonts w:eastAsia="SimSun" w:cs="v4.2.0"/>
                <w:i/>
              </w:rPr>
              <w:t>N</w:t>
            </w:r>
            <w:r>
              <w:rPr>
                <w:rFonts w:eastAsia="SimSun" w:cs="v4.2.0"/>
                <w:vertAlign w:val="subscript"/>
              </w:rPr>
              <w:t>TA</w:t>
            </w:r>
            <w:r>
              <w:rPr>
                <w:rFonts w:eastAsia="SimSun"/>
                <w:i/>
              </w:rPr>
              <w:t xml:space="preserve"> </w:t>
            </w:r>
            <w:r>
              <w:rPr>
                <w:rFonts w:eastAsia="SimSun" w:cs="v4.2.0"/>
                <w:i/>
              </w:rPr>
              <w:t>+ N</w:t>
            </w:r>
            <w:r>
              <w:rPr>
                <w:rFonts w:eastAsia="SimSun" w:cs="v4.2.0"/>
                <w:vertAlign w:val="subscript"/>
              </w:rPr>
              <w:t>TA-offset</w:t>
            </w:r>
            <w:r>
              <w:rPr>
                <w:rFonts w:eastAsia="SimSun"/>
                <w:i/>
              </w:rPr>
              <w:t xml:space="preserve"> </w:t>
            </w:r>
            <w:r>
              <w:rPr>
                <w:rFonts w:eastAsia="SimSun" w:cs="v4.2.0"/>
                <w:i/>
              </w:rPr>
              <w:t>+ N</w:t>
            </w:r>
            <w:r>
              <w:rPr>
                <w:rFonts w:eastAsia="SimSun" w:cs="v4.2.0"/>
                <w:vertAlign w:val="subscript"/>
              </w:rPr>
              <w:t>TA,common</w:t>
            </w:r>
            <w:r>
              <w:rPr>
                <w:rFonts w:eastAsia="SimSun"/>
                <w:i/>
              </w:rPr>
              <w:t xml:space="preserve"> </w:t>
            </w:r>
            <w:r>
              <w:rPr>
                <w:rFonts w:eastAsia="SimSun" w:cs="v4.2.0"/>
                <w:i/>
              </w:rPr>
              <w:t>+ N</w:t>
            </w:r>
            <w:r>
              <w:rPr>
                <w:rFonts w:eastAsia="SimSun" w:cs="v4.2.0"/>
                <w:vertAlign w:val="subscript"/>
              </w:rPr>
              <w:t>TA,UE-specific</w:t>
            </w:r>
            <w:r>
              <w:rPr>
                <w:rFonts w:eastAsia="SimSun"/>
              </w:rPr>
              <w:t>)</w:t>
            </w:r>
            <w:r>
              <w:rPr>
                <w:i/>
                <w:lang w:eastAsia="ko-KR"/>
              </w:rPr>
              <w:t>×</w:t>
            </w:r>
            <w:r>
              <w:rPr>
                <w:rFonts w:eastAsia="SimSun" w:cs="v4.2.0"/>
              </w:rPr>
              <w:t>T</w:t>
            </w:r>
            <w:r>
              <w:rPr>
                <w:rFonts w:eastAsia="SimSun" w:cs="v4.2.0"/>
                <w:vertAlign w:val="subscript"/>
              </w:rPr>
              <w:t>c</w:t>
            </w:r>
            <w:r>
              <w:rPr>
                <w:rFonts w:eastAsia="SimSun" w:cs="v4.2.0"/>
              </w:rPr>
              <w:t>.</w:t>
            </w:r>
          </w:p>
          <w:p w14:paraId="35A639BD" w14:textId="77777777" w:rsidR="00D106CA" w:rsidRDefault="00D106CA" w:rsidP="00D106CA">
            <w:pPr>
              <w:rPr>
                <w:rFonts w:eastAsia="SimSun"/>
              </w:rPr>
            </w:pPr>
            <w:r>
              <w:rPr>
                <w:rFonts w:eastAsia="SimSun" w:cs="v4.2.0"/>
              </w:rPr>
              <w:t xml:space="preserve">The downlink timing is defined as the time when the first detected path (in time) of the corresponding downlink frame is received </w:t>
            </w:r>
            <w:r>
              <w:rPr>
                <w:rFonts w:eastAsia="SimSun"/>
              </w:rPr>
              <w:t xml:space="preserve">from the reference cell. </w:t>
            </w:r>
          </w:p>
          <w:p w14:paraId="4501DF8D" w14:textId="28886D84" w:rsidR="00D106CA" w:rsidRDefault="00D106CA" w:rsidP="00D106CA">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w:r w:rsidR="004025ED">
              <w:rPr>
                <w:rFonts w:eastAsia="SimSun"/>
              </w:rPr>
              <w:t>c</w:t>
            </w:r>
            <w:r>
              <w:rPr>
                <w:rFonts w:eastAsia="SimSun" w:cs="v4.2.0"/>
              </w:rPr>
              <w:t xml:space="preserve"> </w:t>
            </w:r>
            <w:r>
              <w:rPr>
                <w:rFonts w:eastAsia="SimSun"/>
              </w:rPr>
              <w:t xml:space="preserve">(in </w:t>
            </w:r>
            <w:r>
              <w:rPr>
                <w:rFonts w:eastAsia="SimSun"/>
                <w:i/>
              </w:rPr>
              <w:t>T</w:t>
            </w:r>
            <w:r>
              <w:rPr>
                <w:rFonts w:eastAsia="SimSun"/>
                <w:vertAlign w:val="subscript"/>
              </w:rPr>
              <w:t>c</w:t>
            </w:r>
            <w:r>
              <w:rPr>
                <w:rFonts w:eastAsia="SimSun"/>
              </w:rPr>
              <w:t xml:space="preserve"> units) </w:t>
            </w:r>
            <w:r>
              <w:rPr>
                <w:rFonts w:eastAsia="SimSun" w:cs="v4.2.0"/>
              </w:rPr>
              <w:t xml:space="preserve">for </w:t>
            </w:r>
            <w:r w:rsidRPr="000B58A6">
              <w:rPr>
                <w:rFonts w:eastAsia="SimSun" w:cs="v4.2.0"/>
                <w:highlight w:val="yellow"/>
              </w:rPr>
              <w:t>other</w:t>
            </w:r>
            <w:r>
              <w:rPr>
                <w:rFonts w:eastAsia="SimSun" w:cs="v4.2.0"/>
              </w:rPr>
              <w:t xml:space="preserve"> channels is the </w:t>
            </w:r>
            <w:r w:rsidRPr="000B58A6">
              <w:rPr>
                <w:rFonts w:eastAsia="SimSun" w:cs="v4.2.0"/>
                <w:highlight w:val="yellow"/>
              </w:rPr>
              <w:t>difference between UE transmission timing and the downlink timing immediately after when the last timing advance in clause 7.3 was applied</w:t>
            </w:r>
            <w:r>
              <w:rPr>
                <w:rFonts w:eastAsia="SimSun" w:cs="v4.2.0"/>
              </w:rPr>
              <w:t xml:space="preserve">. </w:t>
            </w:r>
            <w:r>
              <w:rPr>
                <w:rFonts w:eastAsia="SimSun" w:cs="v4.2.0"/>
                <w:i/>
              </w:rPr>
              <w:t>N</w:t>
            </w:r>
            <w:r>
              <w:rPr>
                <w:rFonts w:eastAsia="SimSun" w:cs="v4.2.0"/>
                <w:vertAlign w:val="subscript"/>
              </w:rPr>
              <w:t>TA</w:t>
            </w:r>
            <w:r>
              <w:rPr>
                <w:rFonts w:eastAsia="SimSun" w:cs="v4.2.0"/>
              </w:rPr>
              <w:t xml:space="preserve"> for other channels is not changed until next timing advance is received.</w:t>
            </w:r>
          </w:p>
          <w:p w14:paraId="21F680E7" w14:textId="77777777" w:rsidR="00D106CA" w:rsidRDefault="00D106CA" w:rsidP="00D106CA">
            <w:pPr>
              <w:overflowPunct w:val="0"/>
              <w:autoSpaceDE w:val="0"/>
              <w:autoSpaceDN w:val="0"/>
              <w:adjustRightInd w:val="0"/>
              <w:spacing w:after="120" w:line="240" w:lineRule="auto"/>
              <w:textAlignment w:val="baseline"/>
              <w:rPr>
                <w:rFonts w:eastAsia="SimSun" w:cs="Times New Roman"/>
                <w:szCs w:val="24"/>
              </w:rPr>
            </w:pPr>
            <w:r>
              <w:rPr>
                <w:rFonts w:eastAsia="SimSun" w:cs="Times New Roman"/>
                <w:szCs w:val="24"/>
              </w:rPr>
              <w:t>(…)</w:t>
            </w:r>
          </w:p>
          <w:p w14:paraId="3DB5A340" w14:textId="77777777" w:rsidR="00C85A8D" w:rsidRDefault="00C85A8D" w:rsidP="00C85A8D">
            <w:pPr>
              <w:rPr>
                <w:rFonts w:eastAsia="SimSun" w:cs="v4.2.0"/>
              </w:rPr>
            </w:pPr>
            <w:r>
              <w:rPr>
                <w:rFonts w:eastAsia="SimSun"/>
                <w:lang w:eastAsia="ko-KR"/>
              </w:rPr>
              <w:t xml:space="preserve">When it is not the first transmission in a DRX </w:t>
            </w:r>
            <w:r>
              <w:rPr>
                <w:rFonts w:eastAsia="SimSun"/>
                <w:lang w:eastAsia="zh-CN"/>
              </w:rPr>
              <w:t xml:space="preserve">cycle </w:t>
            </w:r>
            <w:r>
              <w:rPr>
                <w:rFonts w:eastAsia="SimSun"/>
                <w:lang w:eastAsia="ko-KR"/>
              </w:rPr>
              <w:t>or there is no DRX</w:t>
            </w:r>
            <w:r>
              <w:rPr>
                <w:rFonts w:eastAsia="SimSun"/>
                <w:lang w:eastAsia="zh-CN"/>
              </w:rPr>
              <w:t xml:space="preserve"> cycle</w:t>
            </w:r>
            <w:r>
              <w:rPr>
                <w:rFonts w:eastAsia="SimSun"/>
                <w:lang w:eastAsia="ko-KR"/>
              </w:rPr>
              <w:t xml:space="preserve">, and when it is the transmission for PUCCH, PUSCH and SRS transmission, </w:t>
            </w:r>
            <w:r>
              <w:rPr>
                <w:rFonts w:eastAsia="SimSun" w:cs="v4.2.0"/>
              </w:rPr>
              <w:t xml:space="preserve">the </w:t>
            </w:r>
            <w:r w:rsidRPr="000B58A6">
              <w:rPr>
                <w:rFonts w:eastAsia="SimSun" w:cs="v4.2.0"/>
                <w:highlight w:val="yellow"/>
              </w:rPr>
              <w:t>UE shall be capable</w:t>
            </w:r>
            <w:r>
              <w:rPr>
                <w:rFonts w:eastAsia="SimSun" w:cs="v4.2.0"/>
              </w:rPr>
              <w:t xml:space="preserve"> </w:t>
            </w:r>
            <w:r w:rsidRPr="000B58A6">
              <w:rPr>
                <w:rFonts w:eastAsia="SimSun" w:cs="v4.2.0"/>
                <w:highlight w:val="yellow"/>
              </w:rPr>
              <w:t>of</w:t>
            </w:r>
            <w:r>
              <w:rPr>
                <w:rFonts w:eastAsia="SimSun" w:cs="v4.2.0"/>
              </w:rPr>
              <w:t xml:space="preserve"> changing the transmission timing according to the received downlink frame of the reference cell</w:t>
            </w:r>
            <w:r>
              <w:rPr>
                <w:rFonts w:eastAsia="SimSun"/>
              </w:rPr>
              <w:t xml:space="preserve">, </w:t>
            </w:r>
            <w:r w:rsidRPr="000B58A6">
              <w:rPr>
                <w:rFonts w:eastAsia="SimSun"/>
                <w:highlight w:val="yellow"/>
              </w:rPr>
              <w:t xml:space="preserve">the updating of </w:t>
            </w:r>
            <w:r w:rsidRPr="000B58A6">
              <w:rPr>
                <w:rFonts w:eastAsia="SimSun" w:cs="v4.2.0"/>
                <w:i/>
                <w:highlight w:val="yellow"/>
              </w:rPr>
              <w:t>N</w:t>
            </w:r>
            <w:r w:rsidRPr="000B58A6">
              <w:rPr>
                <w:rFonts w:eastAsia="SimSun" w:cs="v4.2.0"/>
                <w:highlight w:val="yellow"/>
                <w:vertAlign w:val="subscript"/>
              </w:rPr>
              <w:t>TA,common</w:t>
            </w:r>
            <w:r w:rsidRPr="000B58A6">
              <w:rPr>
                <w:rFonts w:eastAsia="SimSun"/>
                <w:highlight w:val="yellow"/>
              </w:rPr>
              <w:t xml:space="preserve"> and the updating of </w:t>
            </w:r>
            <w:r w:rsidRPr="000B58A6">
              <w:rPr>
                <w:rFonts w:eastAsia="SimSun" w:cs="v4.2.0"/>
                <w:i/>
                <w:highlight w:val="yellow"/>
              </w:rPr>
              <w:t>N</w:t>
            </w:r>
            <w:r w:rsidRPr="000B58A6">
              <w:rPr>
                <w:rFonts w:eastAsia="SimSun" w:cs="v4.2.0"/>
                <w:highlight w:val="yellow"/>
                <w:vertAlign w:val="subscript"/>
              </w:rPr>
              <w:t>TA,UE-specific</w:t>
            </w:r>
            <w:r w:rsidRPr="000B58A6">
              <w:rPr>
                <w:rFonts w:eastAsia="SimSun"/>
                <w:highlight w:val="yellow"/>
              </w:rPr>
              <w:t>,</w:t>
            </w:r>
            <w:r>
              <w:rPr>
                <w:rFonts w:eastAsia="SimSun"/>
              </w:rPr>
              <w:t xml:space="preserve"> </w:t>
            </w:r>
            <w:r w:rsidRPr="000B58A6">
              <w:rPr>
                <w:rFonts w:eastAsia="SimSun"/>
                <w:highlight w:val="yellow"/>
                <w:lang w:eastAsia="ko-KR"/>
              </w:rPr>
              <w:t>except when the timing advance in clause 7.3C is applied.</w:t>
            </w:r>
          </w:p>
          <w:p w14:paraId="576923C7" w14:textId="6D3B9600" w:rsidR="00C85A8D" w:rsidRPr="000B58A6" w:rsidRDefault="00C85A8D" w:rsidP="000B58A6">
            <w:pPr>
              <w:overflowPunct w:val="0"/>
              <w:autoSpaceDE w:val="0"/>
              <w:autoSpaceDN w:val="0"/>
              <w:adjustRightInd w:val="0"/>
              <w:spacing w:after="120" w:line="240" w:lineRule="auto"/>
              <w:textAlignment w:val="baseline"/>
              <w:rPr>
                <w:rFonts w:eastAsia="SimSun" w:cs="Times New Roman"/>
                <w:szCs w:val="24"/>
              </w:rPr>
            </w:pPr>
          </w:p>
        </w:tc>
      </w:tr>
    </w:tbl>
    <w:p w14:paraId="076D9856" w14:textId="0538B7EC" w:rsidR="00D106CA" w:rsidRDefault="00D106CA" w:rsidP="00D106CA"/>
    <w:p w14:paraId="6BF49CFE" w14:textId="719C86D7" w:rsidR="00D106CA" w:rsidRDefault="00D106CA" w:rsidP="00D106CA">
      <w:r>
        <w:t xml:space="preserve">The yellow marked sentence may lead </w:t>
      </w:r>
      <w:r w:rsidR="00C85A8D">
        <w:t>to a behavio</w:t>
      </w:r>
      <w:r w:rsidR="0092695B">
        <w:t>u</w:t>
      </w:r>
      <w:r w:rsidR="00C85A8D">
        <w:t>r by the UE different of the intended by the agreements in other RAN groups.</w:t>
      </w:r>
      <w:r>
        <w:t xml:space="preserve"> </w:t>
      </w:r>
      <w:r w:rsidR="00C85A8D">
        <w:t xml:space="preserve">The sentence </w:t>
      </w:r>
      <w:r>
        <w:t xml:space="preserve">states </w:t>
      </w:r>
      <w:r w:rsidR="00C85A8D">
        <w:t>that</w:t>
      </w:r>
      <w:r>
        <w:t xml:space="preserve"> </w:t>
      </w:r>
      <w:r>
        <w:rPr>
          <w:rFonts w:eastAsia="SimSun"/>
        </w:rPr>
        <w:t>(</w:t>
      </w:r>
      <w:r>
        <w:rPr>
          <w:rFonts w:eastAsia="SimSun" w:cs="v4.2.0"/>
          <w:i/>
        </w:rPr>
        <w:t>N</w:t>
      </w:r>
      <w:r>
        <w:rPr>
          <w:rFonts w:eastAsia="SimSun" w:cs="v4.2.0"/>
          <w:vertAlign w:val="subscript"/>
        </w:rPr>
        <w:t>TA</w:t>
      </w:r>
      <w:r>
        <w:rPr>
          <w:rFonts w:eastAsia="SimSun"/>
          <w:i/>
        </w:rPr>
        <w:t xml:space="preserve"> </w:t>
      </w:r>
      <w:r>
        <w:rPr>
          <w:rFonts w:eastAsia="SimSun" w:cs="v4.2.0"/>
          <w:i/>
        </w:rPr>
        <w:t>+ N</w:t>
      </w:r>
      <w:r>
        <w:rPr>
          <w:rFonts w:eastAsia="SimSun" w:cs="v4.2.0"/>
          <w:vertAlign w:val="subscript"/>
        </w:rPr>
        <w:t>TA-offset</w:t>
      </w:r>
      <w:r>
        <w:rPr>
          <w:rFonts w:eastAsia="SimSun"/>
          <w:i/>
        </w:rPr>
        <w:t xml:space="preserve"> </w:t>
      </w:r>
      <w:r>
        <w:rPr>
          <w:rFonts w:eastAsia="SimSun" w:cs="v4.2.0"/>
          <w:i/>
        </w:rPr>
        <w:t>+ N</w:t>
      </w:r>
      <w:r>
        <w:rPr>
          <w:rFonts w:eastAsia="SimSun" w:cs="v4.2.0"/>
          <w:vertAlign w:val="subscript"/>
        </w:rPr>
        <w:t>TA,common</w:t>
      </w:r>
      <w:r>
        <w:rPr>
          <w:rFonts w:eastAsia="SimSun"/>
          <w:i/>
        </w:rPr>
        <w:t xml:space="preserve"> </w:t>
      </w:r>
      <w:r>
        <w:rPr>
          <w:rFonts w:eastAsia="SimSun" w:cs="v4.2.0"/>
          <w:i/>
        </w:rPr>
        <w:t>+ N</w:t>
      </w:r>
      <w:r>
        <w:rPr>
          <w:rFonts w:eastAsia="SimSun" w:cs="v4.2.0"/>
          <w:vertAlign w:val="subscript"/>
        </w:rPr>
        <w:t>TA,UE-specific</w:t>
      </w:r>
      <w:r>
        <w:rPr>
          <w:rFonts w:eastAsia="SimSun"/>
        </w:rPr>
        <w:t>)</w:t>
      </w:r>
      <w:r>
        <w:rPr>
          <w:i/>
          <w:lang w:eastAsia="ko-KR"/>
        </w:rPr>
        <w:t>×</w:t>
      </w:r>
      <w:r>
        <w:rPr>
          <w:rFonts w:eastAsia="SimSun" w:cs="v4.2.0"/>
        </w:rPr>
        <w:t>T</w:t>
      </w:r>
      <w:r>
        <w:rPr>
          <w:rFonts w:eastAsia="SimSun" w:cs="v4.2.0"/>
          <w:vertAlign w:val="subscript"/>
        </w:rPr>
        <w:t xml:space="preserve">c  </w:t>
      </w:r>
      <w:r w:rsidR="00C85A8D">
        <w:rPr>
          <w:rFonts w:eastAsia="SimSun" w:cs="v4.2.0"/>
        </w:rPr>
        <w:t xml:space="preserve">corresponds to the difference in UE transmission timing and the downlink </w:t>
      </w:r>
      <w:r w:rsidR="00C85A8D" w:rsidRPr="000B58A6">
        <w:rPr>
          <w:rFonts w:eastAsia="SimSun" w:cs="v4.2.0"/>
          <w:b/>
          <w:bCs/>
          <w:u w:val="single"/>
        </w:rPr>
        <w:t xml:space="preserve">timing after the UE applies a </w:t>
      </w:r>
      <w:r w:rsidRPr="000B58A6">
        <w:rPr>
          <w:rFonts w:eastAsia="SimSun" w:cs="v4.2.0"/>
          <w:b/>
          <w:bCs/>
          <w:u w:val="single"/>
        </w:rPr>
        <w:t xml:space="preserve"> </w:t>
      </w:r>
      <w:r w:rsidR="00C85A8D" w:rsidRPr="000B58A6">
        <w:rPr>
          <w:rFonts w:eastAsia="SimSun" w:cs="v4.2.0"/>
          <w:b/>
          <w:bCs/>
          <w:i/>
          <w:u w:val="single"/>
        </w:rPr>
        <w:t>N</w:t>
      </w:r>
      <w:r w:rsidR="00C85A8D" w:rsidRPr="000B58A6">
        <w:rPr>
          <w:rFonts w:eastAsia="SimSun" w:cs="v4.2.0"/>
          <w:b/>
          <w:bCs/>
          <w:u w:val="single"/>
          <w:vertAlign w:val="subscript"/>
        </w:rPr>
        <w:t xml:space="preserve">TA </w:t>
      </w:r>
      <w:r w:rsidR="00C85A8D" w:rsidRPr="000B58A6">
        <w:rPr>
          <w:b/>
          <w:bCs/>
          <w:u w:val="single"/>
        </w:rPr>
        <w:t>relative to a Timing Advance Command (TAC)</w:t>
      </w:r>
      <w:r w:rsidR="00C85A8D">
        <w:t xml:space="preserve">. However, TAC </w:t>
      </w:r>
      <w:r w:rsidR="000B58A6">
        <w:t>is</w:t>
      </w:r>
      <w:r w:rsidR="00C85A8D">
        <w:t xml:space="preserve"> issued by the gNB on a per-need basis, the interval between them may be very large, whereas </w:t>
      </w:r>
      <w:r w:rsidR="000B58A6">
        <w:t>the agreements</w:t>
      </w:r>
      <w:r w:rsidR="00C85A8D">
        <w:t xml:space="preserve"> of UE pre-compensation of UL timing in RAN1 require the UE to update the values of </w:t>
      </w:r>
      <w:r w:rsidR="00C85A8D">
        <w:rPr>
          <w:rFonts w:eastAsia="SimSun" w:cs="v4.2.0"/>
          <w:i/>
        </w:rPr>
        <w:t>N</w:t>
      </w:r>
      <w:r w:rsidR="00C85A8D">
        <w:rPr>
          <w:rFonts w:eastAsia="SimSun" w:cs="v4.2.0"/>
          <w:vertAlign w:val="subscript"/>
        </w:rPr>
        <w:t>TA,common</w:t>
      </w:r>
      <w:r w:rsidR="00C85A8D">
        <w:rPr>
          <w:rFonts w:eastAsia="SimSun" w:cs="v4.2.0"/>
          <w:i/>
        </w:rPr>
        <w:t>, N</w:t>
      </w:r>
      <w:r w:rsidR="00C85A8D">
        <w:rPr>
          <w:rFonts w:eastAsia="SimSun" w:cs="v4.2.0"/>
          <w:vertAlign w:val="subscript"/>
        </w:rPr>
        <w:t xml:space="preserve">TA,UE-specific </w:t>
      </w:r>
      <w:r w:rsidR="00C85A8D">
        <w:t xml:space="preserve">according to the orbital trajectory provided in the ephemeris and with the high-order parameters for the common delay drift. </w:t>
      </w:r>
    </w:p>
    <w:p w14:paraId="2F61B17B" w14:textId="30E0C1C1" w:rsidR="004025ED" w:rsidRDefault="004025ED" w:rsidP="00D106CA">
      <w:r>
        <w:t xml:space="preserve">As there are no update requirements currently set for </w:t>
      </w:r>
      <w:r w:rsidRPr="000B58A6">
        <w:rPr>
          <w:rFonts w:eastAsia="SimSun" w:cs="v4.2.0"/>
          <w:b/>
          <w:bCs/>
          <w:i/>
        </w:rPr>
        <w:t>N</w:t>
      </w:r>
      <w:r w:rsidRPr="000B58A6">
        <w:rPr>
          <w:rFonts w:eastAsia="SimSun" w:cs="v4.2.0"/>
          <w:b/>
          <w:bCs/>
          <w:vertAlign w:val="subscript"/>
        </w:rPr>
        <w:t>TA,common</w:t>
      </w:r>
      <w:r w:rsidRPr="004025ED">
        <w:rPr>
          <w:rFonts w:eastAsia="SimSun" w:cs="v4.2.0"/>
          <w:vertAlign w:val="subscript"/>
        </w:rPr>
        <w:t xml:space="preserve"> </w:t>
      </w:r>
      <w:r w:rsidRPr="000B58A6">
        <w:t>and</w:t>
      </w:r>
      <w:r w:rsidRPr="004025ED">
        <w:rPr>
          <w:rFonts w:eastAsia="SimSun" w:cs="v4.2.0"/>
          <w:vertAlign w:val="subscript"/>
        </w:rPr>
        <w:t xml:space="preserve"> </w:t>
      </w:r>
      <w:r w:rsidRPr="000B58A6">
        <w:rPr>
          <w:rFonts w:eastAsia="SimSun" w:cs="v4.2.0"/>
          <w:b/>
          <w:bCs/>
          <w:i/>
        </w:rPr>
        <w:t>N</w:t>
      </w:r>
      <w:r w:rsidRPr="000B58A6">
        <w:rPr>
          <w:rFonts w:eastAsia="SimSun" w:cs="v4.2.0"/>
          <w:b/>
          <w:bCs/>
          <w:vertAlign w:val="subscript"/>
        </w:rPr>
        <w:t>TA,UE-specific</w:t>
      </w:r>
      <w:r>
        <w:rPr>
          <w:rFonts w:eastAsia="SimSun" w:cs="v4.2.0"/>
          <w:b/>
          <w:bCs/>
          <w:vertAlign w:val="subscript"/>
        </w:rPr>
        <w:t xml:space="preserve">, </w:t>
      </w:r>
      <w:r>
        <w:t xml:space="preserve">it is </w:t>
      </w:r>
      <w:r w:rsidRPr="000B58A6">
        <w:rPr>
          <w:b/>
          <w:bCs/>
          <w:u w:val="single"/>
        </w:rPr>
        <w:t>NOT</w:t>
      </w:r>
      <w:r>
        <w:t xml:space="preserve"> clearly specified that these values must be updated between TA commands. </w:t>
      </w:r>
    </w:p>
    <w:p w14:paraId="52BE47D0" w14:textId="1CEDE111" w:rsidR="00C85A8D" w:rsidRDefault="004025ED" w:rsidP="00D106CA">
      <w:r>
        <w:lastRenderedPageBreak/>
        <w:t>Therefore</w:t>
      </w:r>
      <w:r w:rsidR="0092695B">
        <w:t>,</w:t>
      </w:r>
      <w:r>
        <w:t xml:space="preserve"> we propose:</w:t>
      </w:r>
    </w:p>
    <w:p w14:paraId="70246B02" w14:textId="3592435F" w:rsidR="004025ED" w:rsidRPr="0092695B" w:rsidRDefault="004025ED" w:rsidP="0092695B">
      <w:pPr>
        <w:spacing w:after="120" w:line="240" w:lineRule="auto"/>
        <w:rPr>
          <w:rFonts w:eastAsia="SimSun" w:cs="Times New Roman"/>
          <w:b/>
          <w:bCs/>
          <w:color w:val="FF0000"/>
          <w:szCs w:val="24"/>
        </w:rPr>
      </w:pPr>
      <w:r w:rsidRPr="0092695B">
        <w:rPr>
          <w:rFonts w:eastAsia="SimSun" w:cs="Times New Roman"/>
          <w:b/>
          <w:bCs/>
          <w:szCs w:val="24"/>
        </w:rPr>
        <w:t>Proposal</w:t>
      </w:r>
      <w:r w:rsidR="00655EB0" w:rsidRPr="0092695B">
        <w:rPr>
          <w:rFonts w:eastAsia="SimSun" w:cs="Times New Roman"/>
          <w:b/>
          <w:bCs/>
          <w:szCs w:val="24"/>
        </w:rPr>
        <w:t xml:space="preserve"> 1 </w:t>
      </w:r>
      <w:r w:rsidRPr="0092695B">
        <w:rPr>
          <w:rFonts w:eastAsia="SimSun" w:cs="Times New Roman"/>
          <w:b/>
          <w:bCs/>
          <w:szCs w:val="24"/>
        </w:rPr>
        <w:t xml:space="preserve">: Modify the requirements such that the reference for </w:t>
      </w:r>
      <w:r w:rsidRPr="0092695B">
        <w:rPr>
          <w:rFonts w:eastAsia="SimSun"/>
          <w:b/>
          <w:bCs/>
        </w:rPr>
        <w:t>(</w:t>
      </w:r>
      <w:r w:rsidRPr="0092695B">
        <w:rPr>
          <w:rFonts w:eastAsia="SimSun" w:cs="v4.2.0"/>
          <w:b/>
          <w:bCs/>
          <w:i/>
        </w:rPr>
        <w:t>N</w:t>
      </w:r>
      <w:r w:rsidRPr="0092695B">
        <w:rPr>
          <w:rFonts w:eastAsia="SimSun" w:cs="v4.2.0"/>
          <w:b/>
          <w:bCs/>
          <w:vertAlign w:val="subscript"/>
        </w:rPr>
        <w:t>TA</w:t>
      </w:r>
      <w:r w:rsidRPr="0092695B">
        <w:rPr>
          <w:rFonts w:eastAsia="SimSun"/>
          <w:b/>
          <w:bCs/>
          <w:i/>
        </w:rPr>
        <w:t xml:space="preserve"> </w:t>
      </w:r>
      <w:r w:rsidRPr="0092695B">
        <w:rPr>
          <w:rFonts w:eastAsia="SimSun" w:cs="v4.2.0"/>
          <w:b/>
          <w:bCs/>
          <w:i/>
        </w:rPr>
        <w:t>+ N</w:t>
      </w:r>
      <w:r w:rsidRPr="0092695B">
        <w:rPr>
          <w:rFonts w:eastAsia="SimSun" w:cs="v4.2.0"/>
          <w:b/>
          <w:bCs/>
          <w:vertAlign w:val="subscript"/>
        </w:rPr>
        <w:t>TA-offset</w:t>
      </w:r>
      <w:r w:rsidRPr="0092695B">
        <w:rPr>
          <w:rFonts w:eastAsia="SimSun"/>
          <w:b/>
          <w:bCs/>
          <w:i/>
        </w:rPr>
        <w:t xml:space="preserve"> </w:t>
      </w:r>
      <w:r w:rsidRPr="0092695B">
        <w:rPr>
          <w:rFonts w:eastAsia="SimSun" w:cs="v4.2.0"/>
          <w:b/>
          <w:bCs/>
          <w:i/>
        </w:rPr>
        <w:t>+ N</w:t>
      </w:r>
      <w:r w:rsidRPr="0092695B">
        <w:rPr>
          <w:rFonts w:eastAsia="SimSun" w:cs="v4.2.0"/>
          <w:b/>
          <w:bCs/>
          <w:vertAlign w:val="subscript"/>
        </w:rPr>
        <w:t>TA,common</w:t>
      </w:r>
      <w:r w:rsidRPr="0092695B">
        <w:rPr>
          <w:rFonts w:eastAsia="SimSun"/>
          <w:b/>
          <w:bCs/>
          <w:i/>
        </w:rPr>
        <w:t xml:space="preserve"> </w:t>
      </w:r>
      <w:r w:rsidRPr="0092695B">
        <w:rPr>
          <w:rFonts w:eastAsia="SimSun" w:cs="v4.2.0"/>
          <w:b/>
          <w:bCs/>
          <w:i/>
        </w:rPr>
        <w:t>+ N</w:t>
      </w:r>
      <w:r w:rsidRPr="0092695B">
        <w:rPr>
          <w:rFonts w:eastAsia="SimSun" w:cs="v4.2.0"/>
          <w:b/>
          <w:bCs/>
          <w:vertAlign w:val="subscript"/>
        </w:rPr>
        <w:t>TA,UE-specific</w:t>
      </w:r>
      <w:r w:rsidRPr="0092695B">
        <w:rPr>
          <w:rFonts w:eastAsia="SimSun"/>
          <w:b/>
          <w:bCs/>
        </w:rPr>
        <w:t>)</w:t>
      </w:r>
      <w:r w:rsidRPr="0092695B">
        <w:rPr>
          <w:b/>
          <w:bCs/>
          <w:i/>
          <w:lang w:eastAsia="ko-KR"/>
        </w:rPr>
        <w:t>×</w:t>
      </w:r>
      <w:r w:rsidRPr="0092695B">
        <w:rPr>
          <w:rFonts w:eastAsia="SimSun" w:cs="v4.2.0"/>
          <w:b/>
          <w:bCs/>
        </w:rPr>
        <w:t>T</w:t>
      </w:r>
      <w:r w:rsidRPr="0092695B">
        <w:rPr>
          <w:rFonts w:eastAsia="SimSun" w:cs="v4.2.0"/>
          <w:b/>
          <w:bCs/>
          <w:vertAlign w:val="subscript"/>
        </w:rPr>
        <w:t xml:space="preserve">c   </w:t>
      </w:r>
      <w:r w:rsidRPr="0092695B">
        <w:rPr>
          <w:rFonts w:eastAsia="SimSun" w:cs="Times New Roman"/>
          <w:b/>
          <w:bCs/>
          <w:szCs w:val="24"/>
        </w:rPr>
        <w:t xml:space="preserve">accounts for updates in  </w:t>
      </w:r>
      <w:r w:rsidR="00140AB5" w:rsidRPr="0092695B">
        <w:rPr>
          <w:rFonts w:eastAsia="SimSun" w:cs="v4.2.0"/>
          <w:b/>
          <w:bCs/>
          <w:i/>
        </w:rPr>
        <w:t>N</w:t>
      </w:r>
      <w:r w:rsidR="00140AB5" w:rsidRPr="0092695B">
        <w:rPr>
          <w:rFonts w:eastAsia="SimSun" w:cs="v4.2.0"/>
          <w:b/>
          <w:bCs/>
          <w:vertAlign w:val="subscript"/>
        </w:rPr>
        <w:t>TA,common</w:t>
      </w:r>
      <w:r w:rsidR="00140AB5" w:rsidRPr="0092695B">
        <w:rPr>
          <w:rFonts w:eastAsia="SimSun"/>
          <w:b/>
          <w:bCs/>
          <w:i/>
        </w:rPr>
        <w:t xml:space="preserve"> </w:t>
      </w:r>
      <w:r w:rsidR="00140AB5" w:rsidRPr="0092695B">
        <w:rPr>
          <w:rFonts w:eastAsia="SimSun" w:cs="v4.2.0"/>
          <w:b/>
          <w:bCs/>
          <w:iCs/>
        </w:rPr>
        <w:t>and</w:t>
      </w:r>
      <w:r w:rsidR="00140AB5" w:rsidRPr="0092695B">
        <w:rPr>
          <w:rFonts w:eastAsia="SimSun" w:cs="v4.2.0"/>
          <w:b/>
          <w:bCs/>
          <w:i/>
        </w:rPr>
        <w:t xml:space="preserve"> N</w:t>
      </w:r>
      <w:r w:rsidR="00140AB5" w:rsidRPr="0092695B">
        <w:rPr>
          <w:rFonts w:eastAsia="SimSun" w:cs="v4.2.0"/>
          <w:b/>
          <w:bCs/>
          <w:vertAlign w:val="subscript"/>
        </w:rPr>
        <w:t>TA,UE-specific</w:t>
      </w:r>
      <w:r w:rsidR="00074D4A">
        <w:rPr>
          <w:rFonts w:eastAsia="SimSun" w:cs="Times New Roman"/>
          <w:b/>
          <w:bCs/>
          <w:szCs w:val="24"/>
        </w:rPr>
        <w:t>.</w:t>
      </w:r>
    </w:p>
    <w:p w14:paraId="1B8BC674" w14:textId="08496280" w:rsidR="004025ED" w:rsidRPr="0092695B" w:rsidRDefault="004025ED" w:rsidP="0092695B">
      <w:pPr>
        <w:spacing w:after="120" w:line="240" w:lineRule="auto"/>
        <w:rPr>
          <w:rFonts w:eastAsia="SimSun" w:cs="Times New Roman"/>
          <w:b/>
          <w:bCs/>
          <w:szCs w:val="24"/>
        </w:rPr>
      </w:pPr>
      <w:r w:rsidRPr="0092695B">
        <w:rPr>
          <w:rFonts w:eastAsia="SimSun" w:cs="Times New Roman"/>
          <w:b/>
          <w:bCs/>
          <w:szCs w:val="24"/>
        </w:rPr>
        <w:t>Proposal</w:t>
      </w:r>
      <w:r w:rsidR="00083E36">
        <w:rPr>
          <w:rFonts w:eastAsia="SimSun" w:cs="Times New Roman"/>
          <w:b/>
          <w:bCs/>
          <w:szCs w:val="24"/>
        </w:rPr>
        <w:t xml:space="preserve"> </w:t>
      </w:r>
      <w:r w:rsidR="00655EB0" w:rsidRPr="0092695B">
        <w:rPr>
          <w:rFonts w:eastAsia="SimSun" w:cs="Times New Roman"/>
          <w:b/>
          <w:bCs/>
          <w:szCs w:val="24"/>
        </w:rPr>
        <w:t>2</w:t>
      </w:r>
      <w:r w:rsidRPr="0092695B">
        <w:rPr>
          <w:rFonts w:eastAsia="SimSun" w:cs="Times New Roman"/>
          <w:b/>
          <w:bCs/>
          <w:szCs w:val="24"/>
        </w:rPr>
        <w:t xml:space="preserve">: RAN4 to decide what is the reference point in time for </w:t>
      </w:r>
      <w:r w:rsidR="00140AB5" w:rsidRPr="0092695B">
        <w:rPr>
          <w:rFonts w:eastAsia="SimSun" w:cs="Times New Roman"/>
          <w:b/>
          <w:bCs/>
          <w:szCs w:val="24"/>
        </w:rPr>
        <w:t xml:space="preserve">updated values of </w:t>
      </w:r>
      <w:r w:rsidR="00140AB5" w:rsidRPr="0092695B">
        <w:rPr>
          <w:rFonts w:eastAsia="SimSun" w:cs="v4.2.0"/>
          <w:b/>
          <w:bCs/>
          <w:i/>
        </w:rPr>
        <w:t>N</w:t>
      </w:r>
      <w:r w:rsidR="00140AB5" w:rsidRPr="0092695B">
        <w:rPr>
          <w:rFonts w:eastAsia="SimSun" w:cs="v4.2.0"/>
          <w:b/>
          <w:bCs/>
          <w:vertAlign w:val="subscript"/>
        </w:rPr>
        <w:t>TA,common</w:t>
      </w:r>
      <w:r w:rsidR="00140AB5" w:rsidRPr="0092695B">
        <w:rPr>
          <w:rFonts w:eastAsia="SimSun"/>
          <w:b/>
          <w:bCs/>
          <w:i/>
        </w:rPr>
        <w:t xml:space="preserve"> </w:t>
      </w:r>
      <w:r w:rsidR="00140AB5" w:rsidRPr="0092695B">
        <w:rPr>
          <w:rFonts w:eastAsia="SimSun" w:cs="v4.2.0"/>
          <w:b/>
          <w:bCs/>
          <w:iCs/>
        </w:rPr>
        <w:t>and</w:t>
      </w:r>
      <w:r w:rsidR="00140AB5" w:rsidRPr="0092695B">
        <w:rPr>
          <w:rFonts w:eastAsia="SimSun" w:cs="v4.2.0"/>
          <w:b/>
          <w:bCs/>
          <w:i/>
        </w:rPr>
        <w:t xml:space="preserve"> N</w:t>
      </w:r>
      <w:r w:rsidR="00140AB5" w:rsidRPr="0092695B">
        <w:rPr>
          <w:rFonts w:eastAsia="SimSun" w:cs="v4.2.0"/>
          <w:b/>
          <w:bCs/>
          <w:vertAlign w:val="subscript"/>
        </w:rPr>
        <w:t>TA,UE-specific</w:t>
      </w:r>
      <w:r w:rsidR="0092695B" w:rsidRPr="0092695B">
        <w:rPr>
          <w:rFonts w:eastAsia="SimSun" w:cs="Times New Roman"/>
          <w:b/>
          <w:bCs/>
          <w:szCs w:val="24"/>
        </w:rPr>
        <w:t>:</w:t>
      </w:r>
    </w:p>
    <w:p w14:paraId="08E974C7" w14:textId="7FA93691" w:rsidR="00140AB5" w:rsidRPr="000B58A6" w:rsidRDefault="00140AB5" w:rsidP="004025ED">
      <w:pPr>
        <w:pStyle w:val="ListParagraph"/>
        <w:spacing w:after="120" w:line="240" w:lineRule="auto"/>
        <w:ind w:left="0"/>
        <w:contextualSpacing w:val="0"/>
        <w:rPr>
          <w:rFonts w:eastAsia="SimSun" w:cs="Times New Roman"/>
          <w:b/>
          <w:bCs/>
          <w:szCs w:val="24"/>
        </w:rPr>
      </w:pPr>
      <w:r w:rsidRPr="000B58A6">
        <w:rPr>
          <w:rFonts w:eastAsia="SimSun" w:cs="Times New Roman"/>
          <w:b/>
          <w:bCs/>
          <w:szCs w:val="24"/>
        </w:rPr>
        <w:tab/>
      </w:r>
      <w:r w:rsidR="00655EB0">
        <w:rPr>
          <w:rFonts w:eastAsia="SimSun" w:cs="Times New Roman"/>
          <w:b/>
          <w:bCs/>
          <w:szCs w:val="24"/>
        </w:rPr>
        <w:tab/>
      </w:r>
      <w:r w:rsidRPr="000B58A6">
        <w:rPr>
          <w:rFonts w:eastAsia="SimSun" w:cs="Times New Roman"/>
          <w:b/>
          <w:bCs/>
          <w:szCs w:val="24"/>
        </w:rPr>
        <w:t xml:space="preserve">Option 1: The beginning of a DL frame at the UE side. </w:t>
      </w:r>
    </w:p>
    <w:p w14:paraId="2FAC77D8" w14:textId="21E63D5F" w:rsidR="00140AB5" w:rsidRDefault="00883108" w:rsidP="004025ED">
      <w:pPr>
        <w:pStyle w:val="ListParagraph"/>
        <w:spacing w:after="120" w:line="240" w:lineRule="auto"/>
        <w:ind w:left="0"/>
        <w:contextualSpacing w:val="0"/>
        <w:rPr>
          <w:rFonts w:eastAsia="SimSun" w:cs="Times New Roman"/>
          <w:szCs w:val="24"/>
        </w:rPr>
      </w:pPr>
      <w:r>
        <w:rPr>
          <w:rFonts w:eastAsia="SimSun" w:cs="Times New Roman"/>
          <w:szCs w:val="24"/>
        </w:rPr>
        <w:t>The proposed text modification to the specification is provided in a companion CR [3].</w:t>
      </w:r>
    </w:p>
    <w:p w14:paraId="10A8EFAC" w14:textId="79F27800" w:rsidR="00140AB5" w:rsidRDefault="00140AB5" w:rsidP="004025ED">
      <w:pPr>
        <w:pStyle w:val="ListParagraph"/>
        <w:spacing w:after="120" w:line="240" w:lineRule="auto"/>
        <w:ind w:left="0"/>
        <w:contextualSpacing w:val="0"/>
        <w:rPr>
          <w:rFonts w:eastAsia="SimSun" w:cs="Times New Roman"/>
          <w:szCs w:val="24"/>
        </w:rPr>
      </w:pPr>
      <w:r>
        <w:rPr>
          <w:rFonts w:eastAsia="SimSun" w:cs="Times New Roman"/>
          <w:szCs w:val="24"/>
        </w:rPr>
        <w:t xml:space="preserve">Previous agreements in other RAN groups also established that the update of </w:t>
      </w:r>
      <w:r>
        <w:rPr>
          <w:rFonts w:eastAsia="SimSun" w:cs="v4.2.0"/>
          <w:i/>
        </w:rPr>
        <w:t>N</w:t>
      </w:r>
      <w:r>
        <w:rPr>
          <w:rFonts w:eastAsia="SimSun" w:cs="v4.2.0"/>
          <w:vertAlign w:val="subscript"/>
        </w:rPr>
        <w:t>TA,common</w:t>
      </w:r>
      <w:r>
        <w:rPr>
          <w:rFonts w:eastAsia="SimSun"/>
          <w:i/>
        </w:rPr>
        <w:t xml:space="preserve"> </w:t>
      </w:r>
      <w:r>
        <w:rPr>
          <w:rFonts w:eastAsia="SimSun" w:cs="v4.2.0"/>
          <w:iCs/>
        </w:rPr>
        <w:t>and</w:t>
      </w:r>
      <w:r>
        <w:rPr>
          <w:rFonts w:eastAsia="SimSun" w:cs="v4.2.0"/>
          <w:i/>
        </w:rPr>
        <w:t xml:space="preserve"> N</w:t>
      </w:r>
      <w:r>
        <w:rPr>
          <w:rFonts w:eastAsia="SimSun" w:cs="v4.2.0"/>
          <w:vertAlign w:val="subscript"/>
        </w:rPr>
        <w:t xml:space="preserve">TA,UE-specific </w:t>
      </w:r>
      <w:r>
        <w:rPr>
          <w:rFonts w:eastAsia="SimSun" w:cs="Times New Roman"/>
          <w:szCs w:val="24"/>
        </w:rPr>
        <w:t xml:space="preserve">shall only be performed if the UE has a running validity timer for the NTN SIB, otherwise the UE must be precluded from transmitting. </w:t>
      </w:r>
    </w:p>
    <w:p w14:paraId="60252F54" w14:textId="2A3E2A02" w:rsidR="004025ED" w:rsidRPr="000B58A6" w:rsidRDefault="00140AB5" w:rsidP="0092695B">
      <w:pPr>
        <w:rPr>
          <w:rFonts w:eastAsia="SimSun" w:cs="Times New Roman"/>
          <w:b/>
          <w:bCs/>
          <w:szCs w:val="24"/>
        </w:rPr>
      </w:pPr>
      <w:r w:rsidRPr="000B58A6">
        <w:rPr>
          <w:rFonts w:eastAsia="SimSun" w:cs="Times New Roman"/>
          <w:b/>
          <w:bCs/>
          <w:szCs w:val="24"/>
        </w:rPr>
        <w:t>Proposal</w:t>
      </w:r>
      <w:r w:rsidR="00655EB0">
        <w:rPr>
          <w:rFonts w:eastAsia="SimSun" w:cs="Times New Roman"/>
          <w:b/>
          <w:bCs/>
          <w:szCs w:val="24"/>
        </w:rPr>
        <w:t xml:space="preserve"> 3</w:t>
      </w:r>
      <w:r w:rsidRPr="000B58A6">
        <w:rPr>
          <w:rFonts w:eastAsia="SimSun" w:cs="Times New Roman"/>
          <w:b/>
          <w:bCs/>
          <w:szCs w:val="24"/>
        </w:rPr>
        <w:t xml:space="preserve">: Include the requirements for the validity timer in the specifications. </w:t>
      </w:r>
    </w:p>
    <w:p w14:paraId="759A2AEF" w14:textId="5674E888" w:rsidR="00140AB5" w:rsidRDefault="00140AB5" w:rsidP="00C23CE8"/>
    <w:p w14:paraId="2FF6C2CC" w14:textId="06F1B96B" w:rsidR="00140AB5" w:rsidRDefault="00140AB5" w:rsidP="00140AB5">
      <w:pPr>
        <w:pStyle w:val="RAN4H2"/>
      </w:pPr>
      <w:r>
        <w:t>UE Timing Advance</w:t>
      </w:r>
    </w:p>
    <w:p w14:paraId="0262E164" w14:textId="292AA72A" w:rsidR="00140AB5" w:rsidRDefault="00140AB5" w:rsidP="00140AB5">
      <w:r>
        <w:t>The updating of UE timing is captured in the timing adjustment accuracy requirements (7.1C.2.1) and the requirements for UE upon receiving a Time Advance Command (7.3.C2). However, in NTN t</w:t>
      </w:r>
      <w:r w:rsidR="00BD529D">
        <w:t xml:space="preserve">wo fundamental components for the timing advance calculation were introduced: </w:t>
      </w:r>
      <w:r w:rsidR="00BD529D">
        <w:rPr>
          <w:rFonts w:eastAsia="SimSun" w:cs="v4.2.0"/>
          <w:i/>
        </w:rPr>
        <w:t>N</w:t>
      </w:r>
      <w:r w:rsidR="00BD529D">
        <w:rPr>
          <w:rFonts w:eastAsia="SimSun" w:cs="v4.2.0"/>
          <w:vertAlign w:val="subscript"/>
        </w:rPr>
        <w:t>TA,common</w:t>
      </w:r>
      <w:r w:rsidR="00BD529D">
        <w:rPr>
          <w:rFonts w:eastAsia="SimSun"/>
          <w:i/>
        </w:rPr>
        <w:t xml:space="preserve"> </w:t>
      </w:r>
      <w:r w:rsidR="00BD529D">
        <w:rPr>
          <w:rFonts w:eastAsia="SimSun" w:cs="v4.2.0"/>
          <w:iCs/>
        </w:rPr>
        <w:t>and</w:t>
      </w:r>
      <w:r w:rsidR="00BD529D">
        <w:rPr>
          <w:rFonts w:eastAsia="SimSun" w:cs="v4.2.0"/>
          <w:i/>
        </w:rPr>
        <w:t xml:space="preserve"> N</w:t>
      </w:r>
      <w:r w:rsidR="00BD529D">
        <w:rPr>
          <w:rFonts w:eastAsia="SimSun" w:cs="v4.2.0"/>
          <w:vertAlign w:val="subscript"/>
        </w:rPr>
        <w:t xml:space="preserve">TA,UE-specific </w:t>
      </w:r>
      <w:r w:rsidR="00BD529D">
        <w:t xml:space="preserve">. There must be specification of the expected values for </w:t>
      </w:r>
      <w:r w:rsidR="00BD529D">
        <w:rPr>
          <w:rFonts w:eastAsia="SimSun" w:cs="v4.2.0"/>
          <w:i/>
        </w:rPr>
        <w:t>N</w:t>
      </w:r>
      <w:r w:rsidR="00BD529D">
        <w:rPr>
          <w:rFonts w:eastAsia="SimSun" w:cs="v4.2.0"/>
          <w:vertAlign w:val="subscript"/>
        </w:rPr>
        <w:t>TA,common</w:t>
      </w:r>
      <w:r w:rsidR="00BD529D">
        <w:rPr>
          <w:rFonts w:eastAsia="SimSun"/>
          <w:i/>
        </w:rPr>
        <w:t xml:space="preserve"> </w:t>
      </w:r>
      <w:r w:rsidR="00BD529D">
        <w:rPr>
          <w:rFonts w:eastAsia="SimSun" w:cs="v4.2.0"/>
          <w:iCs/>
        </w:rPr>
        <w:t>and</w:t>
      </w:r>
      <w:r w:rsidR="00BD529D">
        <w:rPr>
          <w:rFonts w:eastAsia="SimSun" w:cs="v4.2.0"/>
          <w:i/>
        </w:rPr>
        <w:t xml:space="preserve"> N</w:t>
      </w:r>
      <w:r w:rsidR="00BD529D">
        <w:rPr>
          <w:rFonts w:eastAsia="SimSun" w:cs="v4.2.0"/>
          <w:vertAlign w:val="subscript"/>
        </w:rPr>
        <w:t xml:space="preserve">TA,UE-specific </w:t>
      </w:r>
      <w:r w:rsidR="00BD529D">
        <w:t xml:space="preserve">, and their updating procedures within the validity timer, such that meaningful tests can account for the NTN agreements on UE pre compensation behavior. </w:t>
      </w:r>
    </w:p>
    <w:p w14:paraId="71E43FD4" w14:textId="2401040E" w:rsidR="00BD529D" w:rsidRPr="0092695B" w:rsidRDefault="00BD529D" w:rsidP="0092695B">
      <w:pPr>
        <w:spacing w:after="120" w:line="240" w:lineRule="auto"/>
        <w:rPr>
          <w:rFonts w:eastAsia="SimSun" w:cs="Times New Roman"/>
          <w:b/>
          <w:bCs/>
          <w:color w:val="FF0000"/>
          <w:szCs w:val="24"/>
        </w:rPr>
      </w:pPr>
      <w:r w:rsidRPr="0092695B">
        <w:rPr>
          <w:rFonts w:eastAsia="SimSun" w:cs="Times New Roman"/>
          <w:b/>
          <w:bCs/>
          <w:szCs w:val="24"/>
        </w:rPr>
        <w:t>Proposal</w:t>
      </w:r>
      <w:r w:rsidR="00655EB0" w:rsidRPr="0092695B">
        <w:rPr>
          <w:rFonts w:eastAsia="SimSun" w:cs="Times New Roman"/>
          <w:b/>
          <w:bCs/>
          <w:szCs w:val="24"/>
        </w:rPr>
        <w:t xml:space="preserve"> 4</w:t>
      </w:r>
      <w:r w:rsidRPr="0092695B">
        <w:rPr>
          <w:rFonts w:eastAsia="SimSun" w:cs="Times New Roman"/>
          <w:b/>
          <w:bCs/>
          <w:szCs w:val="24"/>
        </w:rPr>
        <w:t xml:space="preserve">: Introduce requirements for </w:t>
      </w:r>
      <w:r w:rsidRPr="0092695B">
        <w:rPr>
          <w:rFonts w:eastAsia="SimSun" w:cs="v4.2.0"/>
          <w:b/>
          <w:bCs/>
          <w:i/>
        </w:rPr>
        <w:t xml:space="preserve"> N</w:t>
      </w:r>
      <w:r w:rsidRPr="0092695B">
        <w:rPr>
          <w:rFonts w:eastAsia="SimSun" w:cs="v4.2.0"/>
          <w:b/>
          <w:bCs/>
          <w:vertAlign w:val="subscript"/>
        </w:rPr>
        <w:t>TA,common</w:t>
      </w:r>
      <w:r w:rsidR="00074D4A">
        <w:rPr>
          <w:rFonts w:eastAsia="SimSun" w:cs="Times New Roman"/>
          <w:b/>
          <w:bCs/>
          <w:szCs w:val="24"/>
        </w:rPr>
        <w:t>.</w:t>
      </w:r>
    </w:p>
    <w:p w14:paraId="14E1F4FE" w14:textId="4EDF8765" w:rsidR="00BD529D" w:rsidRPr="0092695B" w:rsidRDefault="00BD529D" w:rsidP="0092695B">
      <w:pPr>
        <w:spacing w:after="120" w:line="240" w:lineRule="auto"/>
        <w:rPr>
          <w:rFonts w:eastAsia="SimSun" w:cs="Times New Roman"/>
          <w:b/>
          <w:bCs/>
          <w:color w:val="FF0000"/>
          <w:szCs w:val="24"/>
        </w:rPr>
      </w:pPr>
      <w:r w:rsidRPr="0092695B">
        <w:rPr>
          <w:rFonts w:eastAsia="SimSun" w:cs="Times New Roman"/>
          <w:b/>
          <w:bCs/>
          <w:szCs w:val="24"/>
        </w:rPr>
        <w:t>Proposal</w:t>
      </w:r>
      <w:r w:rsidR="00655EB0" w:rsidRPr="0092695B">
        <w:rPr>
          <w:rFonts w:eastAsia="SimSun" w:cs="Times New Roman"/>
          <w:b/>
          <w:bCs/>
          <w:szCs w:val="24"/>
        </w:rPr>
        <w:t xml:space="preserve"> 5</w:t>
      </w:r>
      <w:r w:rsidRPr="0092695B">
        <w:rPr>
          <w:rFonts w:eastAsia="SimSun" w:cs="Times New Roman"/>
          <w:b/>
          <w:bCs/>
          <w:szCs w:val="24"/>
        </w:rPr>
        <w:t xml:space="preserve">: Introduce requirements for </w:t>
      </w:r>
      <w:r w:rsidRPr="0092695B">
        <w:rPr>
          <w:rFonts w:eastAsia="SimSun" w:cs="v4.2.0"/>
          <w:b/>
          <w:bCs/>
          <w:i/>
        </w:rPr>
        <w:t xml:space="preserve"> N</w:t>
      </w:r>
      <w:r w:rsidRPr="0092695B">
        <w:rPr>
          <w:rFonts w:eastAsia="SimSun" w:cs="v4.2.0"/>
          <w:b/>
          <w:bCs/>
          <w:vertAlign w:val="subscript"/>
        </w:rPr>
        <w:t>TA,UE-specific</w:t>
      </w:r>
      <w:r w:rsidR="00074D4A">
        <w:rPr>
          <w:rFonts w:eastAsia="SimSun" w:cs="v4.2.0"/>
          <w:b/>
          <w:bCs/>
          <w:vertAlign w:val="subscript"/>
        </w:rPr>
        <w:t>.</w:t>
      </w:r>
    </w:p>
    <w:p w14:paraId="01AC2852" w14:textId="412C7948" w:rsidR="00074D4A" w:rsidRDefault="00074D4A" w:rsidP="00074D4A">
      <w:pPr>
        <w:pStyle w:val="ListParagraph"/>
        <w:spacing w:after="120" w:line="240" w:lineRule="auto"/>
        <w:ind w:left="0"/>
        <w:contextualSpacing w:val="0"/>
        <w:rPr>
          <w:rFonts w:eastAsia="SimSun" w:cs="Times New Roman"/>
          <w:szCs w:val="24"/>
        </w:rPr>
      </w:pPr>
      <w:r>
        <w:rPr>
          <w:rFonts w:eastAsia="SimSun" w:cs="Times New Roman"/>
          <w:szCs w:val="24"/>
        </w:rPr>
        <w:t>The proposed text modification to the specification is provided in a companion CR [</w:t>
      </w:r>
      <w:r w:rsidR="00C3308C">
        <w:rPr>
          <w:rFonts w:eastAsia="SimSun" w:cs="Times New Roman"/>
          <w:szCs w:val="24"/>
        </w:rPr>
        <w:t>3</w:t>
      </w:r>
      <w:r>
        <w:rPr>
          <w:rFonts w:eastAsia="SimSun" w:cs="Times New Roman"/>
          <w:szCs w:val="24"/>
        </w:rPr>
        <w:t>].</w:t>
      </w:r>
    </w:p>
    <w:p w14:paraId="09B69706" w14:textId="0AA70294" w:rsidR="00BD529D" w:rsidRPr="00182101" w:rsidRDefault="00BD529D" w:rsidP="000B58A6"/>
    <w:p w14:paraId="761516E1" w14:textId="77777777" w:rsidR="00CD7492" w:rsidRPr="007C00C6" w:rsidRDefault="00CD7492" w:rsidP="00A37002">
      <w:pPr>
        <w:pStyle w:val="RAN4H1"/>
      </w:pPr>
      <w:r w:rsidRPr="007C00C6">
        <w:t>Conclusion</w:t>
      </w:r>
    </w:p>
    <w:p w14:paraId="59D4EB98" w14:textId="0B0D4495" w:rsidR="00AB3DD5" w:rsidRDefault="00C23CE8" w:rsidP="00DE0BDD">
      <w:pPr>
        <w:rPr>
          <w:lang w:val="en-GB"/>
        </w:rPr>
      </w:pPr>
      <w:r>
        <w:rPr>
          <w:lang w:val="en-GB"/>
        </w:rPr>
        <w:t>The contribution has identified and discussed several technical issues with the transmit timing and timing advance in the specification.</w:t>
      </w:r>
      <w:r w:rsidR="000B58A6">
        <w:rPr>
          <w:lang w:val="en-GB"/>
        </w:rPr>
        <w:t xml:space="preserve"> </w:t>
      </w:r>
      <w:r>
        <w:rPr>
          <w:lang w:val="en-GB"/>
        </w:rPr>
        <w:t>W</w:t>
      </w:r>
      <w:r w:rsidR="000B58A6">
        <w:rPr>
          <w:lang w:val="en-GB"/>
        </w:rPr>
        <w:t>e therefore propose</w:t>
      </w:r>
      <w:r w:rsidR="00DE2FF3">
        <w:rPr>
          <w:lang w:val="en-GB"/>
        </w:rPr>
        <w:t xml:space="preserve"> the following:</w:t>
      </w:r>
      <w:r w:rsidR="000B58A6">
        <w:rPr>
          <w:lang w:val="en-GB"/>
        </w:rPr>
        <w:t xml:space="preserve"> </w:t>
      </w:r>
    </w:p>
    <w:p w14:paraId="2C3675E7" w14:textId="63429151" w:rsidR="000B58A6" w:rsidRPr="0092695B" w:rsidRDefault="000B58A6" w:rsidP="0092695B">
      <w:pPr>
        <w:spacing w:after="120" w:line="240" w:lineRule="auto"/>
        <w:rPr>
          <w:rFonts w:eastAsia="SimSun" w:cs="Times New Roman"/>
          <w:b/>
          <w:bCs/>
          <w:color w:val="FF0000"/>
          <w:szCs w:val="24"/>
        </w:rPr>
      </w:pPr>
      <w:r w:rsidRPr="0092695B">
        <w:rPr>
          <w:rFonts w:eastAsia="SimSun" w:cs="Times New Roman"/>
          <w:b/>
          <w:bCs/>
          <w:szCs w:val="24"/>
        </w:rPr>
        <w:t>Proposal</w:t>
      </w:r>
      <w:r w:rsidR="00655EB0" w:rsidRPr="0092695B">
        <w:rPr>
          <w:rFonts w:eastAsia="SimSun" w:cs="Times New Roman"/>
          <w:b/>
          <w:bCs/>
          <w:szCs w:val="24"/>
        </w:rPr>
        <w:t xml:space="preserve"> 1</w:t>
      </w:r>
      <w:r w:rsidRPr="0092695B">
        <w:rPr>
          <w:rFonts w:eastAsia="SimSun" w:cs="Times New Roman"/>
          <w:b/>
          <w:bCs/>
          <w:szCs w:val="24"/>
        </w:rPr>
        <w:t xml:space="preserve">: Modify the requirements such that the reference for </w:t>
      </w:r>
      <w:r w:rsidRPr="0092695B">
        <w:rPr>
          <w:rFonts w:eastAsia="SimSun"/>
          <w:b/>
          <w:bCs/>
        </w:rPr>
        <w:t>(</w:t>
      </w:r>
      <w:r w:rsidRPr="0092695B">
        <w:rPr>
          <w:rFonts w:eastAsia="SimSun" w:cs="v4.2.0"/>
          <w:b/>
          <w:bCs/>
          <w:i/>
        </w:rPr>
        <w:t>N</w:t>
      </w:r>
      <w:r w:rsidRPr="0092695B">
        <w:rPr>
          <w:rFonts w:eastAsia="SimSun" w:cs="v4.2.0"/>
          <w:b/>
          <w:bCs/>
          <w:vertAlign w:val="subscript"/>
        </w:rPr>
        <w:t>TA</w:t>
      </w:r>
      <w:r w:rsidRPr="0092695B">
        <w:rPr>
          <w:rFonts w:eastAsia="SimSun"/>
          <w:b/>
          <w:bCs/>
          <w:i/>
        </w:rPr>
        <w:t xml:space="preserve"> </w:t>
      </w:r>
      <w:r w:rsidRPr="0092695B">
        <w:rPr>
          <w:rFonts w:eastAsia="SimSun" w:cs="v4.2.0"/>
          <w:b/>
          <w:bCs/>
          <w:i/>
        </w:rPr>
        <w:t>+ N</w:t>
      </w:r>
      <w:r w:rsidRPr="0092695B">
        <w:rPr>
          <w:rFonts w:eastAsia="SimSun" w:cs="v4.2.0"/>
          <w:b/>
          <w:bCs/>
          <w:vertAlign w:val="subscript"/>
        </w:rPr>
        <w:t>TA-offset</w:t>
      </w:r>
      <w:r w:rsidRPr="0092695B">
        <w:rPr>
          <w:rFonts w:eastAsia="SimSun"/>
          <w:b/>
          <w:bCs/>
          <w:i/>
        </w:rPr>
        <w:t xml:space="preserve"> </w:t>
      </w:r>
      <w:r w:rsidRPr="0092695B">
        <w:rPr>
          <w:rFonts w:eastAsia="SimSun" w:cs="v4.2.0"/>
          <w:b/>
          <w:bCs/>
          <w:i/>
        </w:rPr>
        <w:t>+ N</w:t>
      </w:r>
      <w:r w:rsidRPr="0092695B">
        <w:rPr>
          <w:rFonts w:eastAsia="SimSun" w:cs="v4.2.0"/>
          <w:b/>
          <w:bCs/>
          <w:vertAlign w:val="subscript"/>
        </w:rPr>
        <w:t>TA,common</w:t>
      </w:r>
      <w:r w:rsidRPr="0092695B">
        <w:rPr>
          <w:rFonts w:eastAsia="SimSun"/>
          <w:b/>
          <w:bCs/>
          <w:i/>
        </w:rPr>
        <w:t xml:space="preserve"> </w:t>
      </w:r>
      <w:r w:rsidRPr="0092695B">
        <w:rPr>
          <w:rFonts w:eastAsia="SimSun" w:cs="v4.2.0"/>
          <w:b/>
          <w:bCs/>
          <w:i/>
        </w:rPr>
        <w:t>+ N</w:t>
      </w:r>
      <w:r w:rsidRPr="0092695B">
        <w:rPr>
          <w:rFonts w:eastAsia="SimSun" w:cs="v4.2.0"/>
          <w:b/>
          <w:bCs/>
          <w:vertAlign w:val="subscript"/>
        </w:rPr>
        <w:t>TA,UE-specific</w:t>
      </w:r>
      <w:r w:rsidRPr="0092695B">
        <w:rPr>
          <w:rFonts w:eastAsia="SimSun"/>
          <w:b/>
          <w:bCs/>
        </w:rPr>
        <w:t>)</w:t>
      </w:r>
      <w:r w:rsidRPr="0092695B">
        <w:rPr>
          <w:b/>
          <w:bCs/>
          <w:i/>
          <w:lang w:eastAsia="ko-KR"/>
        </w:rPr>
        <w:t>×</w:t>
      </w:r>
      <w:r w:rsidRPr="0092695B">
        <w:rPr>
          <w:rFonts w:eastAsia="SimSun" w:cs="v4.2.0"/>
          <w:b/>
          <w:bCs/>
        </w:rPr>
        <w:t>T</w:t>
      </w:r>
      <w:r w:rsidRPr="0092695B">
        <w:rPr>
          <w:rFonts w:eastAsia="SimSun" w:cs="v4.2.0"/>
          <w:b/>
          <w:bCs/>
          <w:vertAlign w:val="subscript"/>
        </w:rPr>
        <w:t xml:space="preserve">c   </w:t>
      </w:r>
      <w:r w:rsidRPr="0092695B">
        <w:rPr>
          <w:rFonts w:eastAsia="SimSun" w:cs="Times New Roman"/>
          <w:b/>
          <w:bCs/>
          <w:szCs w:val="24"/>
        </w:rPr>
        <w:t xml:space="preserve">accounts for updates in  </w:t>
      </w:r>
      <w:r w:rsidRPr="0092695B">
        <w:rPr>
          <w:rFonts w:eastAsia="SimSun" w:cs="v4.2.0"/>
          <w:b/>
          <w:bCs/>
          <w:i/>
        </w:rPr>
        <w:t>N</w:t>
      </w:r>
      <w:r w:rsidRPr="0092695B">
        <w:rPr>
          <w:rFonts w:eastAsia="SimSun" w:cs="v4.2.0"/>
          <w:b/>
          <w:bCs/>
          <w:vertAlign w:val="subscript"/>
        </w:rPr>
        <w:t>TA,common</w:t>
      </w:r>
      <w:r w:rsidRPr="0092695B">
        <w:rPr>
          <w:rFonts w:eastAsia="SimSun"/>
          <w:b/>
          <w:bCs/>
          <w:i/>
        </w:rPr>
        <w:t xml:space="preserve"> </w:t>
      </w:r>
      <w:r w:rsidRPr="0092695B">
        <w:rPr>
          <w:rFonts w:eastAsia="SimSun" w:cs="v4.2.0"/>
          <w:b/>
          <w:bCs/>
          <w:iCs/>
        </w:rPr>
        <w:t>and</w:t>
      </w:r>
      <w:r w:rsidRPr="0092695B">
        <w:rPr>
          <w:rFonts w:eastAsia="SimSun" w:cs="v4.2.0"/>
          <w:b/>
          <w:bCs/>
          <w:i/>
        </w:rPr>
        <w:t xml:space="preserve"> N</w:t>
      </w:r>
      <w:r w:rsidRPr="0092695B">
        <w:rPr>
          <w:rFonts w:eastAsia="SimSun" w:cs="v4.2.0"/>
          <w:b/>
          <w:bCs/>
          <w:vertAlign w:val="subscript"/>
        </w:rPr>
        <w:t>TA,UE-specific</w:t>
      </w:r>
      <w:r w:rsidR="00DE2FF3">
        <w:rPr>
          <w:rFonts w:eastAsia="SimSun" w:cs="Times New Roman"/>
          <w:b/>
          <w:bCs/>
          <w:szCs w:val="24"/>
        </w:rPr>
        <w:t>.</w:t>
      </w:r>
    </w:p>
    <w:p w14:paraId="4055F4B6" w14:textId="03B0A70B" w:rsidR="000B58A6" w:rsidRPr="0092695B" w:rsidRDefault="000B58A6" w:rsidP="0092695B">
      <w:pPr>
        <w:spacing w:after="120" w:line="240" w:lineRule="auto"/>
        <w:rPr>
          <w:rFonts w:eastAsia="SimSun" w:cs="Times New Roman"/>
          <w:b/>
          <w:bCs/>
          <w:szCs w:val="24"/>
        </w:rPr>
      </w:pPr>
      <w:r w:rsidRPr="0092695B">
        <w:rPr>
          <w:rFonts w:eastAsia="SimSun" w:cs="Times New Roman"/>
          <w:b/>
          <w:bCs/>
          <w:szCs w:val="24"/>
        </w:rPr>
        <w:t>Proposal</w:t>
      </w:r>
      <w:r w:rsidR="00655EB0" w:rsidRPr="0092695B">
        <w:rPr>
          <w:rFonts w:eastAsia="SimSun" w:cs="Times New Roman"/>
          <w:b/>
          <w:bCs/>
          <w:szCs w:val="24"/>
        </w:rPr>
        <w:t xml:space="preserve"> 2</w:t>
      </w:r>
      <w:r w:rsidRPr="0092695B">
        <w:rPr>
          <w:rFonts w:eastAsia="SimSun" w:cs="Times New Roman"/>
          <w:b/>
          <w:bCs/>
          <w:szCs w:val="24"/>
        </w:rPr>
        <w:t xml:space="preserve">: RAN4 to decide what is the reference point in time for updated values of </w:t>
      </w:r>
      <w:r w:rsidRPr="0092695B">
        <w:rPr>
          <w:rFonts w:eastAsia="SimSun" w:cs="v4.2.0"/>
          <w:b/>
          <w:bCs/>
          <w:i/>
        </w:rPr>
        <w:t>N</w:t>
      </w:r>
      <w:r w:rsidRPr="0092695B">
        <w:rPr>
          <w:rFonts w:eastAsia="SimSun" w:cs="v4.2.0"/>
          <w:b/>
          <w:bCs/>
          <w:vertAlign w:val="subscript"/>
        </w:rPr>
        <w:t>TA,common</w:t>
      </w:r>
      <w:r w:rsidRPr="0092695B">
        <w:rPr>
          <w:rFonts w:eastAsia="SimSun"/>
          <w:b/>
          <w:bCs/>
          <w:i/>
        </w:rPr>
        <w:t xml:space="preserve"> </w:t>
      </w:r>
      <w:r w:rsidRPr="0092695B">
        <w:rPr>
          <w:rFonts w:eastAsia="SimSun" w:cs="v4.2.0"/>
          <w:b/>
          <w:bCs/>
          <w:iCs/>
        </w:rPr>
        <w:t>and</w:t>
      </w:r>
      <w:r w:rsidRPr="0092695B">
        <w:rPr>
          <w:rFonts w:eastAsia="SimSun" w:cs="v4.2.0"/>
          <w:b/>
          <w:bCs/>
          <w:i/>
        </w:rPr>
        <w:t xml:space="preserve"> N</w:t>
      </w:r>
      <w:r w:rsidRPr="0092695B">
        <w:rPr>
          <w:rFonts w:eastAsia="SimSun" w:cs="v4.2.0"/>
          <w:b/>
          <w:bCs/>
          <w:vertAlign w:val="subscript"/>
        </w:rPr>
        <w:t>TA,UE-specific</w:t>
      </w:r>
      <w:r w:rsidR="0092695B" w:rsidRPr="0092695B">
        <w:rPr>
          <w:rFonts w:eastAsia="SimSun" w:cs="Times New Roman"/>
          <w:b/>
          <w:bCs/>
          <w:szCs w:val="24"/>
        </w:rPr>
        <w:t>:</w:t>
      </w:r>
    </w:p>
    <w:p w14:paraId="3C99C322" w14:textId="2C51D285" w:rsidR="000B58A6" w:rsidRPr="000B58A6" w:rsidRDefault="000B58A6" w:rsidP="000B58A6">
      <w:pPr>
        <w:pStyle w:val="ListParagraph"/>
        <w:spacing w:after="120" w:line="240" w:lineRule="auto"/>
        <w:ind w:left="0"/>
        <w:contextualSpacing w:val="0"/>
        <w:rPr>
          <w:rFonts w:eastAsia="SimSun" w:cs="Times New Roman"/>
          <w:b/>
          <w:bCs/>
          <w:szCs w:val="24"/>
        </w:rPr>
      </w:pPr>
      <w:r w:rsidRPr="000B58A6">
        <w:rPr>
          <w:rFonts w:eastAsia="SimSun" w:cs="Times New Roman"/>
          <w:b/>
          <w:bCs/>
          <w:szCs w:val="24"/>
        </w:rPr>
        <w:tab/>
        <w:t xml:space="preserve">Option 1: The beginning of a DL frame at the UE side. </w:t>
      </w:r>
    </w:p>
    <w:p w14:paraId="21D56B52" w14:textId="2AE7657D" w:rsidR="000B58A6" w:rsidRPr="000B58A6" w:rsidRDefault="000B58A6" w:rsidP="0092695B">
      <w:pPr>
        <w:rPr>
          <w:rFonts w:eastAsia="SimSun" w:cs="Times New Roman"/>
          <w:b/>
          <w:bCs/>
          <w:szCs w:val="24"/>
        </w:rPr>
      </w:pPr>
      <w:r w:rsidRPr="000B58A6">
        <w:rPr>
          <w:rFonts w:eastAsia="SimSun" w:cs="Times New Roman"/>
          <w:b/>
          <w:bCs/>
          <w:szCs w:val="24"/>
        </w:rPr>
        <w:t>Proposal</w:t>
      </w:r>
      <w:r w:rsidR="00655EB0">
        <w:rPr>
          <w:rFonts w:eastAsia="SimSun" w:cs="Times New Roman"/>
          <w:b/>
          <w:bCs/>
          <w:szCs w:val="24"/>
        </w:rPr>
        <w:t xml:space="preserve"> 3</w:t>
      </w:r>
      <w:r w:rsidRPr="000B58A6">
        <w:rPr>
          <w:rFonts w:eastAsia="SimSun" w:cs="Times New Roman"/>
          <w:b/>
          <w:bCs/>
          <w:szCs w:val="24"/>
        </w:rPr>
        <w:t xml:space="preserve">: Include the requirements for the validity timer in the specifications. </w:t>
      </w:r>
    </w:p>
    <w:p w14:paraId="0B192A91" w14:textId="7F12F569" w:rsidR="000B58A6" w:rsidRPr="0092695B" w:rsidRDefault="000B58A6" w:rsidP="0092695B">
      <w:pPr>
        <w:spacing w:after="120" w:line="240" w:lineRule="auto"/>
        <w:rPr>
          <w:rFonts w:eastAsia="SimSun" w:cs="Times New Roman"/>
          <w:b/>
          <w:bCs/>
          <w:color w:val="FF0000"/>
          <w:szCs w:val="24"/>
        </w:rPr>
      </w:pPr>
      <w:r w:rsidRPr="0092695B">
        <w:rPr>
          <w:rFonts w:eastAsia="SimSun" w:cs="Times New Roman"/>
          <w:b/>
          <w:bCs/>
          <w:szCs w:val="24"/>
        </w:rPr>
        <w:t>Proposal</w:t>
      </w:r>
      <w:r w:rsidR="00655EB0" w:rsidRPr="0092695B">
        <w:rPr>
          <w:rFonts w:eastAsia="SimSun" w:cs="Times New Roman"/>
          <w:b/>
          <w:bCs/>
          <w:szCs w:val="24"/>
        </w:rPr>
        <w:t xml:space="preserve"> 4</w:t>
      </w:r>
      <w:r w:rsidRPr="0092695B">
        <w:rPr>
          <w:rFonts w:eastAsia="SimSun" w:cs="Times New Roman"/>
          <w:b/>
          <w:bCs/>
          <w:szCs w:val="24"/>
        </w:rPr>
        <w:t>: Introduce requirements for</w:t>
      </w:r>
      <w:r w:rsidRPr="0092695B">
        <w:rPr>
          <w:rFonts w:eastAsia="SimSun" w:cs="v4.2.0"/>
          <w:b/>
          <w:bCs/>
          <w:i/>
        </w:rPr>
        <w:t xml:space="preserve"> N</w:t>
      </w:r>
      <w:r w:rsidRPr="0092695B">
        <w:rPr>
          <w:rFonts w:eastAsia="SimSun" w:cs="v4.2.0"/>
          <w:b/>
          <w:bCs/>
          <w:vertAlign w:val="subscript"/>
        </w:rPr>
        <w:t>TA,common</w:t>
      </w:r>
      <w:r w:rsidR="00DE2FF3">
        <w:rPr>
          <w:rFonts w:eastAsia="SimSun" w:cs="Times New Roman"/>
          <w:b/>
          <w:bCs/>
          <w:szCs w:val="24"/>
        </w:rPr>
        <w:t>.</w:t>
      </w:r>
    </w:p>
    <w:p w14:paraId="5F82C2A8" w14:textId="155DAE10" w:rsidR="000B58A6" w:rsidRPr="0092695B" w:rsidRDefault="000B58A6" w:rsidP="0092695B">
      <w:pPr>
        <w:spacing w:after="120" w:line="240" w:lineRule="auto"/>
        <w:rPr>
          <w:rFonts w:eastAsia="SimSun" w:cs="Times New Roman"/>
          <w:b/>
          <w:bCs/>
          <w:color w:val="FF0000"/>
          <w:szCs w:val="24"/>
        </w:rPr>
      </w:pPr>
      <w:r w:rsidRPr="0092695B">
        <w:rPr>
          <w:rFonts w:eastAsia="SimSun" w:cs="Times New Roman"/>
          <w:b/>
          <w:bCs/>
          <w:szCs w:val="24"/>
        </w:rPr>
        <w:t>Proposal</w:t>
      </w:r>
      <w:r w:rsidR="00655EB0" w:rsidRPr="0092695B">
        <w:rPr>
          <w:rFonts w:eastAsia="SimSun" w:cs="Times New Roman"/>
          <w:b/>
          <w:bCs/>
          <w:szCs w:val="24"/>
        </w:rPr>
        <w:t xml:space="preserve"> 5</w:t>
      </w:r>
      <w:r w:rsidRPr="0092695B">
        <w:rPr>
          <w:rFonts w:eastAsia="SimSun" w:cs="Times New Roman"/>
          <w:b/>
          <w:bCs/>
          <w:szCs w:val="24"/>
        </w:rPr>
        <w:t>: Introduce requirements for</w:t>
      </w:r>
      <w:r w:rsidRPr="0092695B">
        <w:rPr>
          <w:rFonts w:eastAsia="SimSun" w:cs="v4.2.0"/>
          <w:b/>
          <w:bCs/>
          <w:i/>
        </w:rPr>
        <w:t xml:space="preserve"> N</w:t>
      </w:r>
      <w:r w:rsidRPr="0092695B">
        <w:rPr>
          <w:rFonts w:eastAsia="SimSun" w:cs="v4.2.0"/>
          <w:b/>
          <w:bCs/>
          <w:vertAlign w:val="subscript"/>
        </w:rPr>
        <w:t>TA,UE-specific</w:t>
      </w:r>
      <w:r w:rsidR="00DE2FF3">
        <w:rPr>
          <w:rFonts w:eastAsia="SimSun" w:cs="Times New Roman"/>
          <w:b/>
          <w:bCs/>
          <w:szCs w:val="24"/>
        </w:rPr>
        <w:t>.</w:t>
      </w:r>
    </w:p>
    <w:p w14:paraId="3B1C940E" w14:textId="77777777" w:rsidR="0070402F" w:rsidRPr="000B58A6" w:rsidRDefault="0070402F" w:rsidP="00DE0BDD"/>
    <w:p w14:paraId="19FC2F12" w14:textId="4405AB41" w:rsidR="003B659E" w:rsidRPr="001F4F60" w:rsidRDefault="003B659E" w:rsidP="001F4F60">
      <w:pPr>
        <w:pStyle w:val="RAN4H1"/>
      </w:pPr>
      <w:r w:rsidRPr="0095295C">
        <w:t>References</w:t>
      </w:r>
    </w:p>
    <w:p w14:paraId="3414EE64" w14:textId="1A562EDA" w:rsidR="00473FE1" w:rsidRDefault="001F4F60" w:rsidP="00EF34CB">
      <w:pPr>
        <w:ind w:right="-22"/>
        <w:rPr>
          <w:sz w:val="18"/>
          <w:lang w:eastAsia="zh-CN"/>
        </w:rPr>
      </w:pPr>
      <w:r>
        <w:rPr>
          <w:sz w:val="18"/>
          <w:lang w:eastAsia="zh-CN"/>
        </w:rPr>
        <w:t>[</w:t>
      </w:r>
      <w:r w:rsidR="00103DB3">
        <w:rPr>
          <w:sz w:val="18"/>
          <w:lang w:eastAsia="zh-CN"/>
        </w:rPr>
        <w:t>1</w:t>
      </w:r>
      <w:r>
        <w:rPr>
          <w:sz w:val="18"/>
          <w:lang w:eastAsia="zh-CN"/>
        </w:rPr>
        <w:t xml:space="preserve">]    </w:t>
      </w:r>
      <w:r w:rsidR="00F87137" w:rsidRPr="00F87137">
        <w:rPr>
          <w:sz w:val="18"/>
          <w:lang w:eastAsia="zh-CN"/>
        </w:rPr>
        <w:t>R4-2210612</w:t>
      </w:r>
      <w:r w:rsidR="00367DE9">
        <w:rPr>
          <w:sz w:val="18"/>
          <w:lang w:eastAsia="zh-CN"/>
        </w:rPr>
        <w:t xml:space="preserve">, </w:t>
      </w:r>
      <w:r w:rsidR="00F87137" w:rsidRPr="00F87137">
        <w:rPr>
          <w:sz w:val="18"/>
          <w:lang w:eastAsia="zh-CN"/>
        </w:rPr>
        <w:t>WF on timing requirements and performance requirements for NR NTN</w:t>
      </w:r>
      <w:r w:rsidR="00367DE9">
        <w:rPr>
          <w:sz w:val="18"/>
          <w:lang w:eastAsia="zh-CN"/>
        </w:rPr>
        <w:t xml:space="preserve">, </w:t>
      </w:r>
      <w:r w:rsidR="00F87137">
        <w:rPr>
          <w:sz w:val="18"/>
          <w:lang w:eastAsia="zh-CN"/>
        </w:rPr>
        <w:t>Xiaomi</w:t>
      </w:r>
    </w:p>
    <w:p w14:paraId="742C2E99" w14:textId="726A7BB3" w:rsidR="00EC0E36" w:rsidRPr="00C23CE8" w:rsidRDefault="00377960" w:rsidP="00C3308C">
      <w:pPr>
        <w:ind w:right="-22"/>
        <w:rPr>
          <w:rFonts w:cs="Arial"/>
          <w:sz w:val="18"/>
          <w:szCs w:val="18"/>
        </w:rPr>
      </w:pPr>
      <w:r>
        <w:rPr>
          <w:sz w:val="18"/>
          <w:lang w:eastAsia="zh-CN"/>
        </w:rPr>
        <w:t xml:space="preserve">[2]   </w:t>
      </w:r>
      <w:r w:rsidR="000B58A6" w:rsidRPr="00C23CE8">
        <w:rPr>
          <w:rFonts w:cs="Arial"/>
          <w:sz w:val="18"/>
          <w:szCs w:val="18"/>
        </w:rPr>
        <w:t>TS 38.133, NR; Requirements for support of radio resource management, V17.6.0.</w:t>
      </w:r>
    </w:p>
    <w:p w14:paraId="7AF6A2B6" w14:textId="742D1611" w:rsidR="0092695B" w:rsidRPr="00C23CE8" w:rsidRDefault="0092695B" w:rsidP="0092695B">
      <w:pPr>
        <w:ind w:left="340" w:right="-23" w:hanging="340"/>
        <w:rPr>
          <w:sz w:val="18"/>
          <w:szCs w:val="18"/>
          <w:lang w:eastAsia="zh-CN"/>
        </w:rPr>
      </w:pPr>
      <w:r w:rsidRPr="00C23CE8">
        <w:rPr>
          <w:rFonts w:cs="Arial"/>
          <w:sz w:val="18"/>
          <w:szCs w:val="18"/>
        </w:rPr>
        <w:t>[</w:t>
      </w:r>
      <w:r w:rsidR="00C3308C">
        <w:rPr>
          <w:rFonts w:cs="Arial"/>
          <w:sz w:val="18"/>
          <w:szCs w:val="18"/>
        </w:rPr>
        <w:t>3</w:t>
      </w:r>
      <w:r w:rsidRPr="00C23CE8">
        <w:rPr>
          <w:rFonts w:cs="Arial"/>
          <w:sz w:val="18"/>
          <w:szCs w:val="18"/>
        </w:rPr>
        <w:t>]   R4-221</w:t>
      </w:r>
      <w:r w:rsidR="00D63C26">
        <w:rPr>
          <w:rFonts w:cs="Arial"/>
          <w:sz w:val="18"/>
          <w:szCs w:val="18"/>
        </w:rPr>
        <w:t>2853</w:t>
      </w:r>
      <w:r w:rsidRPr="00C23CE8">
        <w:rPr>
          <w:rFonts w:cs="Arial"/>
          <w:sz w:val="18"/>
          <w:szCs w:val="18"/>
        </w:rPr>
        <w:t xml:space="preserve">, CR to TS 38.133: </w:t>
      </w:r>
      <w:r w:rsidR="00360ECB" w:rsidRPr="00360ECB">
        <w:rPr>
          <w:rFonts w:cs="Arial"/>
          <w:sz w:val="18"/>
          <w:szCs w:val="18"/>
        </w:rPr>
        <w:t>Adding requirements for timing advance for satellite access</w:t>
      </w:r>
      <w:r w:rsidRPr="00C23CE8">
        <w:rPr>
          <w:rFonts w:cs="Arial"/>
          <w:sz w:val="18"/>
          <w:szCs w:val="18"/>
        </w:rPr>
        <w:t>, Nokia, Nokia Shanghai Bell</w:t>
      </w:r>
    </w:p>
    <w:p w14:paraId="37FADF7C" w14:textId="77777777" w:rsidR="006049BE" w:rsidRDefault="006049BE" w:rsidP="00EF34CB">
      <w:pPr>
        <w:ind w:right="-22"/>
        <w:rPr>
          <w:sz w:val="18"/>
          <w:lang w:eastAsia="zh-CN"/>
        </w:rPr>
      </w:pPr>
    </w:p>
    <w:p w14:paraId="0E843A68" w14:textId="77777777" w:rsidR="005B074A" w:rsidRDefault="005B074A" w:rsidP="00EF34CB">
      <w:pPr>
        <w:ind w:right="-22"/>
        <w:rPr>
          <w:sz w:val="18"/>
          <w:lang w:eastAsia="zh-CN"/>
        </w:rPr>
      </w:pPr>
    </w:p>
    <w:sectPr w:rsidR="005B074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AD82D" w14:textId="77777777" w:rsidR="004474AD" w:rsidRDefault="004474AD" w:rsidP="00001C9B">
      <w:pPr>
        <w:spacing w:after="0" w:line="240" w:lineRule="auto"/>
      </w:pPr>
      <w:r>
        <w:separator/>
      </w:r>
    </w:p>
  </w:endnote>
  <w:endnote w:type="continuationSeparator" w:id="0">
    <w:p w14:paraId="1B0977F4" w14:textId="77777777" w:rsidR="004474AD" w:rsidRDefault="004474A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5F97D" w14:textId="77777777" w:rsidR="004474AD" w:rsidRDefault="004474AD" w:rsidP="00001C9B">
      <w:pPr>
        <w:spacing w:after="0" w:line="240" w:lineRule="auto"/>
      </w:pPr>
      <w:r>
        <w:separator/>
      </w:r>
    </w:p>
  </w:footnote>
  <w:footnote w:type="continuationSeparator" w:id="0">
    <w:p w14:paraId="31C744F9" w14:textId="77777777" w:rsidR="004474AD" w:rsidRDefault="004474A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20" type="#_x0000_t75" style="width:112.65pt;height:75.1pt" o:bullet="t">
        <v:imagedata r:id="rId1" o:title=""/>
      </v:shape>
    </w:pict>
  </w:numPicBullet>
  <w:abstractNum w:abstractNumId="0" w15:restartNumberingAfterBreak="0">
    <w:nsid w:val="16480C0F"/>
    <w:multiLevelType w:val="hybridMultilevel"/>
    <w:tmpl w:val="16284DD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07F49A0A"/>
    <w:lvl w:ilvl="0" w:tplc="85F8EA1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3"/>
  </w:num>
  <w:num w:numId="4">
    <w:abstractNumId w:val="4"/>
  </w:num>
  <w:num w:numId="5">
    <w:abstractNumId w:val="1"/>
  </w:num>
  <w:num w:numId="6">
    <w:abstractNumId w:val="9"/>
  </w:num>
  <w:num w:numId="7">
    <w:abstractNumId w:val="11"/>
  </w:num>
  <w:num w:numId="8">
    <w:abstractNumId w:val="4"/>
  </w:num>
  <w:num w:numId="9">
    <w:abstractNumId w:val="4"/>
    <w:lvlOverride w:ilvl="0">
      <w:startOverride w:val="2"/>
    </w:lvlOverride>
  </w:num>
  <w:num w:numId="10">
    <w:abstractNumId w:val="4"/>
    <w:lvlOverride w:ilvl="0">
      <w:startOverride w:val="1"/>
    </w:lvlOverride>
  </w:num>
  <w:num w:numId="11">
    <w:abstractNumId w:val="2"/>
  </w:num>
  <w:num w:numId="12">
    <w:abstractNumId w:val="4"/>
    <w:lvlOverride w:ilvl="0">
      <w:startOverride w:val="1"/>
    </w:lvlOverride>
  </w:num>
  <w:num w:numId="13">
    <w:abstractNumId w:val="6"/>
  </w:num>
  <w:num w:numId="14">
    <w:abstractNumId w:val="7"/>
  </w:num>
  <w:num w:numId="15">
    <w:abstractNumId w:val="12"/>
  </w:num>
  <w:num w:numId="16">
    <w:abstractNumId w:val="8"/>
  </w:num>
  <w:num w:numId="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9E7"/>
    <w:rsid w:val="00000EF9"/>
    <w:rsid w:val="00001102"/>
    <w:rsid w:val="00001581"/>
    <w:rsid w:val="000016CB"/>
    <w:rsid w:val="00001C9B"/>
    <w:rsid w:val="00004472"/>
    <w:rsid w:val="000054A1"/>
    <w:rsid w:val="00006912"/>
    <w:rsid w:val="00006A6D"/>
    <w:rsid w:val="00006EAA"/>
    <w:rsid w:val="00010820"/>
    <w:rsid w:val="00011AE0"/>
    <w:rsid w:val="00011F2C"/>
    <w:rsid w:val="00012BE4"/>
    <w:rsid w:val="00013BCB"/>
    <w:rsid w:val="00013CE7"/>
    <w:rsid w:val="00013D27"/>
    <w:rsid w:val="00014B8C"/>
    <w:rsid w:val="00015AC4"/>
    <w:rsid w:val="00015B0E"/>
    <w:rsid w:val="0001771F"/>
    <w:rsid w:val="00017901"/>
    <w:rsid w:val="00017E12"/>
    <w:rsid w:val="00020C6D"/>
    <w:rsid w:val="00020E32"/>
    <w:rsid w:val="00021AE0"/>
    <w:rsid w:val="00021D00"/>
    <w:rsid w:val="000221BD"/>
    <w:rsid w:val="0002235A"/>
    <w:rsid w:val="00022423"/>
    <w:rsid w:val="0002242B"/>
    <w:rsid w:val="00022B90"/>
    <w:rsid w:val="000274B9"/>
    <w:rsid w:val="00027CBD"/>
    <w:rsid w:val="00030330"/>
    <w:rsid w:val="00030DB8"/>
    <w:rsid w:val="00031322"/>
    <w:rsid w:val="0003191A"/>
    <w:rsid w:val="0003212C"/>
    <w:rsid w:val="00032150"/>
    <w:rsid w:val="00032ACB"/>
    <w:rsid w:val="00033727"/>
    <w:rsid w:val="0003425E"/>
    <w:rsid w:val="00036598"/>
    <w:rsid w:val="00036BF6"/>
    <w:rsid w:val="00036E88"/>
    <w:rsid w:val="00037418"/>
    <w:rsid w:val="000377A7"/>
    <w:rsid w:val="00037EF0"/>
    <w:rsid w:val="00041C80"/>
    <w:rsid w:val="00044831"/>
    <w:rsid w:val="00044DAB"/>
    <w:rsid w:val="00045256"/>
    <w:rsid w:val="00045D30"/>
    <w:rsid w:val="000463B2"/>
    <w:rsid w:val="0004714B"/>
    <w:rsid w:val="00047AD0"/>
    <w:rsid w:val="00047FD8"/>
    <w:rsid w:val="00051F63"/>
    <w:rsid w:val="000533DC"/>
    <w:rsid w:val="00053B21"/>
    <w:rsid w:val="00053B52"/>
    <w:rsid w:val="00054BD5"/>
    <w:rsid w:val="00054E11"/>
    <w:rsid w:val="000554E5"/>
    <w:rsid w:val="0005585D"/>
    <w:rsid w:val="00055A12"/>
    <w:rsid w:val="000566DD"/>
    <w:rsid w:val="00057168"/>
    <w:rsid w:val="00060BEF"/>
    <w:rsid w:val="000612AB"/>
    <w:rsid w:val="00062B02"/>
    <w:rsid w:val="00062B40"/>
    <w:rsid w:val="00064E6B"/>
    <w:rsid w:val="0006635F"/>
    <w:rsid w:val="0006643C"/>
    <w:rsid w:val="00066488"/>
    <w:rsid w:val="00066C9D"/>
    <w:rsid w:val="000673F4"/>
    <w:rsid w:val="000704E1"/>
    <w:rsid w:val="0007206E"/>
    <w:rsid w:val="00073805"/>
    <w:rsid w:val="00073A97"/>
    <w:rsid w:val="00073B2D"/>
    <w:rsid w:val="00074D4A"/>
    <w:rsid w:val="0007544C"/>
    <w:rsid w:val="00075DAD"/>
    <w:rsid w:val="00075FC9"/>
    <w:rsid w:val="00076579"/>
    <w:rsid w:val="00076AA8"/>
    <w:rsid w:val="00077145"/>
    <w:rsid w:val="00077913"/>
    <w:rsid w:val="00077A09"/>
    <w:rsid w:val="00077D5A"/>
    <w:rsid w:val="00080458"/>
    <w:rsid w:val="0008092C"/>
    <w:rsid w:val="00082DFF"/>
    <w:rsid w:val="00083103"/>
    <w:rsid w:val="00083E36"/>
    <w:rsid w:val="000846C5"/>
    <w:rsid w:val="0008478C"/>
    <w:rsid w:val="00084CFE"/>
    <w:rsid w:val="00085A7A"/>
    <w:rsid w:val="0008612A"/>
    <w:rsid w:val="00086A47"/>
    <w:rsid w:val="00087CF3"/>
    <w:rsid w:val="000900B1"/>
    <w:rsid w:val="0009013C"/>
    <w:rsid w:val="00090479"/>
    <w:rsid w:val="000909FB"/>
    <w:rsid w:val="00090BD0"/>
    <w:rsid w:val="0009165B"/>
    <w:rsid w:val="00092626"/>
    <w:rsid w:val="00094C80"/>
    <w:rsid w:val="00094E80"/>
    <w:rsid w:val="000959D0"/>
    <w:rsid w:val="000969A6"/>
    <w:rsid w:val="00097A18"/>
    <w:rsid w:val="00097E50"/>
    <w:rsid w:val="000A095D"/>
    <w:rsid w:val="000A0AFB"/>
    <w:rsid w:val="000A1C4D"/>
    <w:rsid w:val="000A1E08"/>
    <w:rsid w:val="000A21B8"/>
    <w:rsid w:val="000A2F2C"/>
    <w:rsid w:val="000A324C"/>
    <w:rsid w:val="000A395D"/>
    <w:rsid w:val="000A4AD3"/>
    <w:rsid w:val="000A5856"/>
    <w:rsid w:val="000A5B92"/>
    <w:rsid w:val="000A60B1"/>
    <w:rsid w:val="000A67A8"/>
    <w:rsid w:val="000A6CDA"/>
    <w:rsid w:val="000A6E7D"/>
    <w:rsid w:val="000B0056"/>
    <w:rsid w:val="000B08AC"/>
    <w:rsid w:val="000B0DAA"/>
    <w:rsid w:val="000B195D"/>
    <w:rsid w:val="000B22B0"/>
    <w:rsid w:val="000B2333"/>
    <w:rsid w:val="000B2D11"/>
    <w:rsid w:val="000B31AD"/>
    <w:rsid w:val="000B3ADB"/>
    <w:rsid w:val="000B46E6"/>
    <w:rsid w:val="000B4A6B"/>
    <w:rsid w:val="000B58A6"/>
    <w:rsid w:val="000B5945"/>
    <w:rsid w:val="000B6204"/>
    <w:rsid w:val="000B7458"/>
    <w:rsid w:val="000C0930"/>
    <w:rsid w:val="000C485B"/>
    <w:rsid w:val="000C51EE"/>
    <w:rsid w:val="000C5DAA"/>
    <w:rsid w:val="000C640E"/>
    <w:rsid w:val="000D043F"/>
    <w:rsid w:val="000D0B5B"/>
    <w:rsid w:val="000D0C91"/>
    <w:rsid w:val="000D0EBA"/>
    <w:rsid w:val="000D12C9"/>
    <w:rsid w:val="000D204C"/>
    <w:rsid w:val="000D3747"/>
    <w:rsid w:val="000D5D8E"/>
    <w:rsid w:val="000D6088"/>
    <w:rsid w:val="000D6356"/>
    <w:rsid w:val="000D7506"/>
    <w:rsid w:val="000E1137"/>
    <w:rsid w:val="000E12F3"/>
    <w:rsid w:val="000E135A"/>
    <w:rsid w:val="000E38BD"/>
    <w:rsid w:val="000E43C1"/>
    <w:rsid w:val="000E6E49"/>
    <w:rsid w:val="000E7DFF"/>
    <w:rsid w:val="000F1479"/>
    <w:rsid w:val="000F1BCA"/>
    <w:rsid w:val="000F25FC"/>
    <w:rsid w:val="000F2CEB"/>
    <w:rsid w:val="000F2D8F"/>
    <w:rsid w:val="000F3E54"/>
    <w:rsid w:val="000F48CE"/>
    <w:rsid w:val="000F7351"/>
    <w:rsid w:val="000F7E36"/>
    <w:rsid w:val="00100653"/>
    <w:rsid w:val="001006D0"/>
    <w:rsid w:val="00100C24"/>
    <w:rsid w:val="0010210D"/>
    <w:rsid w:val="00102566"/>
    <w:rsid w:val="00102B33"/>
    <w:rsid w:val="00103A70"/>
    <w:rsid w:val="00103C58"/>
    <w:rsid w:val="00103DB3"/>
    <w:rsid w:val="00104C44"/>
    <w:rsid w:val="0010575E"/>
    <w:rsid w:val="00105EC4"/>
    <w:rsid w:val="001060BF"/>
    <w:rsid w:val="001067C1"/>
    <w:rsid w:val="00110185"/>
    <w:rsid w:val="00110A59"/>
    <w:rsid w:val="0011332A"/>
    <w:rsid w:val="00114A12"/>
    <w:rsid w:val="0011515C"/>
    <w:rsid w:val="0011550A"/>
    <w:rsid w:val="00116AC1"/>
    <w:rsid w:val="00116C46"/>
    <w:rsid w:val="00116E56"/>
    <w:rsid w:val="00116FDD"/>
    <w:rsid w:val="0011708F"/>
    <w:rsid w:val="001170E9"/>
    <w:rsid w:val="00120266"/>
    <w:rsid w:val="00120DDE"/>
    <w:rsid w:val="001218EB"/>
    <w:rsid w:val="0012268B"/>
    <w:rsid w:val="00122BA9"/>
    <w:rsid w:val="001240DA"/>
    <w:rsid w:val="00124BD3"/>
    <w:rsid w:val="0012716F"/>
    <w:rsid w:val="001273AE"/>
    <w:rsid w:val="001279BF"/>
    <w:rsid w:val="00131B03"/>
    <w:rsid w:val="00131ECB"/>
    <w:rsid w:val="00132240"/>
    <w:rsid w:val="00132573"/>
    <w:rsid w:val="0013335D"/>
    <w:rsid w:val="00133BDD"/>
    <w:rsid w:val="0013771F"/>
    <w:rsid w:val="00137928"/>
    <w:rsid w:val="00137ECD"/>
    <w:rsid w:val="00140AB5"/>
    <w:rsid w:val="00141A2B"/>
    <w:rsid w:val="00142268"/>
    <w:rsid w:val="00142CC6"/>
    <w:rsid w:val="0014355D"/>
    <w:rsid w:val="0014498A"/>
    <w:rsid w:val="00144F0E"/>
    <w:rsid w:val="0014501E"/>
    <w:rsid w:val="00146A5D"/>
    <w:rsid w:val="00152727"/>
    <w:rsid w:val="00152A6A"/>
    <w:rsid w:val="00152EDC"/>
    <w:rsid w:val="00153295"/>
    <w:rsid w:val="001542A7"/>
    <w:rsid w:val="001543A5"/>
    <w:rsid w:val="001600AD"/>
    <w:rsid w:val="00160D98"/>
    <w:rsid w:val="0016230D"/>
    <w:rsid w:val="00162527"/>
    <w:rsid w:val="001626C5"/>
    <w:rsid w:val="0016300D"/>
    <w:rsid w:val="00163713"/>
    <w:rsid w:val="00166849"/>
    <w:rsid w:val="001707BB"/>
    <w:rsid w:val="0017236C"/>
    <w:rsid w:val="001723C7"/>
    <w:rsid w:val="001727BF"/>
    <w:rsid w:val="00172DFD"/>
    <w:rsid w:val="0017326A"/>
    <w:rsid w:val="001737AF"/>
    <w:rsid w:val="001745F8"/>
    <w:rsid w:val="00174DE6"/>
    <w:rsid w:val="001750CF"/>
    <w:rsid w:val="00175330"/>
    <w:rsid w:val="00175616"/>
    <w:rsid w:val="00175B47"/>
    <w:rsid w:val="00176671"/>
    <w:rsid w:val="00176680"/>
    <w:rsid w:val="00177C25"/>
    <w:rsid w:val="00181325"/>
    <w:rsid w:val="00182101"/>
    <w:rsid w:val="00182A04"/>
    <w:rsid w:val="001837FF"/>
    <w:rsid w:val="001838CF"/>
    <w:rsid w:val="00183E72"/>
    <w:rsid w:val="0018465E"/>
    <w:rsid w:val="0018505A"/>
    <w:rsid w:val="001861C0"/>
    <w:rsid w:val="001915CC"/>
    <w:rsid w:val="00191BBF"/>
    <w:rsid w:val="0019273E"/>
    <w:rsid w:val="00194798"/>
    <w:rsid w:val="0019686C"/>
    <w:rsid w:val="00197EBC"/>
    <w:rsid w:val="001A02FE"/>
    <w:rsid w:val="001A1F88"/>
    <w:rsid w:val="001A2797"/>
    <w:rsid w:val="001A27EA"/>
    <w:rsid w:val="001A4FF3"/>
    <w:rsid w:val="001A6EF9"/>
    <w:rsid w:val="001A75A6"/>
    <w:rsid w:val="001A782F"/>
    <w:rsid w:val="001A7D5E"/>
    <w:rsid w:val="001B30C3"/>
    <w:rsid w:val="001B35CB"/>
    <w:rsid w:val="001B3990"/>
    <w:rsid w:val="001B3D43"/>
    <w:rsid w:val="001B45CF"/>
    <w:rsid w:val="001B4652"/>
    <w:rsid w:val="001B4D2E"/>
    <w:rsid w:val="001B5EE5"/>
    <w:rsid w:val="001B7BAF"/>
    <w:rsid w:val="001C06DF"/>
    <w:rsid w:val="001C07C8"/>
    <w:rsid w:val="001C08D3"/>
    <w:rsid w:val="001C142F"/>
    <w:rsid w:val="001C1CBA"/>
    <w:rsid w:val="001C1F60"/>
    <w:rsid w:val="001C2F6D"/>
    <w:rsid w:val="001C348B"/>
    <w:rsid w:val="001C5F34"/>
    <w:rsid w:val="001C621C"/>
    <w:rsid w:val="001C6DFE"/>
    <w:rsid w:val="001C7928"/>
    <w:rsid w:val="001D0CB7"/>
    <w:rsid w:val="001D0D0E"/>
    <w:rsid w:val="001D19CF"/>
    <w:rsid w:val="001D1EE4"/>
    <w:rsid w:val="001D2822"/>
    <w:rsid w:val="001D3074"/>
    <w:rsid w:val="001D30C5"/>
    <w:rsid w:val="001D3E3E"/>
    <w:rsid w:val="001D4C4F"/>
    <w:rsid w:val="001D572A"/>
    <w:rsid w:val="001D618D"/>
    <w:rsid w:val="001D643B"/>
    <w:rsid w:val="001D65DE"/>
    <w:rsid w:val="001E147C"/>
    <w:rsid w:val="001E19F2"/>
    <w:rsid w:val="001E2239"/>
    <w:rsid w:val="001E30F6"/>
    <w:rsid w:val="001E32A0"/>
    <w:rsid w:val="001E4068"/>
    <w:rsid w:val="001E4614"/>
    <w:rsid w:val="001E72EC"/>
    <w:rsid w:val="001E7E6F"/>
    <w:rsid w:val="001F009B"/>
    <w:rsid w:val="001F2A59"/>
    <w:rsid w:val="001F3A11"/>
    <w:rsid w:val="001F4F60"/>
    <w:rsid w:val="001F5B5E"/>
    <w:rsid w:val="001F7B0E"/>
    <w:rsid w:val="001F7BF9"/>
    <w:rsid w:val="001F7C99"/>
    <w:rsid w:val="00201073"/>
    <w:rsid w:val="00201243"/>
    <w:rsid w:val="002019D4"/>
    <w:rsid w:val="00202447"/>
    <w:rsid w:val="002031A1"/>
    <w:rsid w:val="002035BB"/>
    <w:rsid w:val="00203A64"/>
    <w:rsid w:val="00204322"/>
    <w:rsid w:val="00205AB6"/>
    <w:rsid w:val="0020651D"/>
    <w:rsid w:val="00207E69"/>
    <w:rsid w:val="00210103"/>
    <w:rsid w:val="002108D2"/>
    <w:rsid w:val="00211E11"/>
    <w:rsid w:val="00212B19"/>
    <w:rsid w:val="0021396F"/>
    <w:rsid w:val="00213EC2"/>
    <w:rsid w:val="0021512E"/>
    <w:rsid w:val="00215F4A"/>
    <w:rsid w:val="00217598"/>
    <w:rsid w:val="002207F9"/>
    <w:rsid w:val="0022430D"/>
    <w:rsid w:val="0022508C"/>
    <w:rsid w:val="002265F9"/>
    <w:rsid w:val="00227047"/>
    <w:rsid w:val="002270FC"/>
    <w:rsid w:val="00231BD6"/>
    <w:rsid w:val="0023207B"/>
    <w:rsid w:val="002337C0"/>
    <w:rsid w:val="00233B90"/>
    <w:rsid w:val="00235F5C"/>
    <w:rsid w:val="00236D67"/>
    <w:rsid w:val="00237147"/>
    <w:rsid w:val="00237CF3"/>
    <w:rsid w:val="00237EA5"/>
    <w:rsid w:val="00241026"/>
    <w:rsid w:val="002417F6"/>
    <w:rsid w:val="00242B07"/>
    <w:rsid w:val="002435FA"/>
    <w:rsid w:val="00244AC7"/>
    <w:rsid w:val="00245905"/>
    <w:rsid w:val="00245F79"/>
    <w:rsid w:val="002467D7"/>
    <w:rsid w:val="00250ABE"/>
    <w:rsid w:val="002513FF"/>
    <w:rsid w:val="0025166C"/>
    <w:rsid w:val="00251691"/>
    <w:rsid w:val="00251ACA"/>
    <w:rsid w:val="0025233A"/>
    <w:rsid w:val="00252B92"/>
    <w:rsid w:val="00252F4A"/>
    <w:rsid w:val="002539A4"/>
    <w:rsid w:val="002547C7"/>
    <w:rsid w:val="00256295"/>
    <w:rsid w:val="00256575"/>
    <w:rsid w:val="00256687"/>
    <w:rsid w:val="00256D65"/>
    <w:rsid w:val="00257252"/>
    <w:rsid w:val="002576B5"/>
    <w:rsid w:val="00257A03"/>
    <w:rsid w:val="00257E05"/>
    <w:rsid w:val="00263949"/>
    <w:rsid w:val="00264B14"/>
    <w:rsid w:val="00265AEB"/>
    <w:rsid w:val="00267C2C"/>
    <w:rsid w:val="00270223"/>
    <w:rsid w:val="002705C3"/>
    <w:rsid w:val="00271B17"/>
    <w:rsid w:val="00272370"/>
    <w:rsid w:val="00272E3D"/>
    <w:rsid w:val="00273A19"/>
    <w:rsid w:val="00274360"/>
    <w:rsid w:val="00274F97"/>
    <w:rsid w:val="0027595E"/>
    <w:rsid w:val="002816FD"/>
    <w:rsid w:val="00281EF6"/>
    <w:rsid w:val="002827B4"/>
    <w:rsid w:val="00282D48"/>
    <w:rsid w:val="00282DD0"/>
    <w:rsid w:val="00283179"/>
    <w:rsid w:val="002833C2"/>
    <w:rsid w:val="00283F15"/>
    <w:rsid w:val="00284947"/>
    <w:rsid w:val="00285EC1"/>
    <w:rsid w:val="00286041"/>
    <w:rsid w:val="00286F5D"/>
    <w:rsid w:val="00287466"/>
    <w:rsid w:val="00287D09"/>
    <w:rsid w:val="00290538"/>
    <w:rsid w:val="002915F6"/>
    <w:rsid w:val="00292A10"/>
    <w:rsid w:val="00292BAC"/>
    <w:rsid w:val="0029338A"/>
    <w:rsid w:val="00296BEE"/>
    <w:rsid w:val="002971B4"/>
    <w:rsid w:val="002977BE"/>
    <w:rsid w:val="00297D7A"/>
    <w:rsid w:val="002A00D4"/>
    <w:rsid w:val="002A0F80"/>
    <w:rsid w:val="002A2895"/>
    <w:rsid w:val="002A2D27"/>
    <w:rsid w:val="002A2ED8"/>
    <w:rsid w:val="002A3943"/>
    <w:rsid w:val="002A405F"/>
    <w:rsid w:val="002A4371"/>
    <w:rsid w:val="002A4709"/>
    <w:rsid w:val="002A478A"/>
    <w:rsid w:val="002A600D"/>
    <w:rsid w:val="002A65F1"/>
    <w:rsid w:val="002A7772"/>
    <w:rsid w:val="002B1566"/>
    <w:rsid w:val="002B1827"/>
    <w:rsid w:val="002B1B95"/>
    <w:rsid w:val="002B2EC6"/>
    <w:rsid w:val="002B33A1"/>
    <w:rsid w:val="002B4573"/>
    <w:rsid w:val="002B4922"/>
    <w:rsid w:val="002B4E44"/>
    <w:rsid w:val="002B4FC6"/>
    <w:rsid w:val="002B53CD"/>
    <w:rsid w:val="002C0CE3"/>
    <w:rsid w:val="002C14F0"/>
    <w:rsid w:val="002C2010"/>
    <w:rsid w:val="002C2291"/>
    <w:rsid w:val="002C26FC"/>
    <w:rsid w:val="002C2994"/>
    <w:rsid w:val="002C2D19"/>
    <w:rsid w:val="002C363F"/>
    <w:rsid w:val="002C45AF"/>
    <w:rsid w:val="002C488D"/>
    <w:rsid w:val="002C4CB5"/>
    <w:rsid w:val="002C5094"/>
    <w:rsid w:val="002C5BDA"/>
    <w:rsid w:val="002C656B"/>
    <w:rsid w:val="002D0360"/>
    <w:rsid w:val="002D10FA"/>
    <w:rsid w:val="002D1115"/>
    <w:rsid w:val="002D1215"/>
    <w:rsid w:val="002D1A18"/>
    <w:rsid w:val="002D1A42"/>
    <w:rsid w:val="002D208B"/>
    <w:rsid w:val="002D2569"/>
    <w:rsid w:val="002D3326"/>
    <w:rsid w:val="002D4C55"/>
    <w:rsid w:val="002D55DE"/>
    <w:rsid w:val="002D78E0"/>
    <w:rsid w:val="002D7DF2"/>
    <w:rsid w:val="002E05E1"/>
    <w:rsid w:val="002E09AC"/>
    <w:rsid w:val="002E3035"/>
    <w:rsid w:val="002E3B12"/>
    <w:rsid w:val="002E430C"/>
    <w:rsid w:val="002E576A"/>
    <w:rsid w:val="002E5EF2"/>
    <w:rsid w:val="002E689F"/>
    <w:rsid w:val="002E7C32"/>
    <w:rsid w:val="002F0793"/>
    <w:rsid w:val="002F0E7E"/>
    <w:rsid w:val="002F1360"/>
    <w:rsid w:val="002F2C63"/>
    <w:rsid w:val="002F4BBA"/>
    <w:rsid w:val="002F5688"/>
    <w:rsid w:val="002F5F97"/>
    <w:rsid w:val="002F6938"/>
    <w:rsid w:val="002F6E64"/>
    <w:rsid w:val="0030028D"/>
    <w:rsid w:val="003017B9"/>
    <w:rsid w:val="0030221E"/>
    <w:rsid w:val="00303392"/>
    <w:rsid w:val="003034C5"/>
    <w:rsid w:val="003038CC"/>
    <w:rsid w:val="00304596"/>
    <w:rsid w:val="00304BBA"/>
    <w:rsid w:val="00305139"/>
    <w:rsid w:val="003053B6"/>
    <w:rsid w:val="003102D1"/>
    <w:rsid w:val="00310F94"/>
    <w:rsid w:val="00311AFA"/>
    <w:rsid w:val="00311C75"/>
    <w:rsid w:val="0031475F"/>
    <w:rsid w:val="00315386"/>
    <w:rsid w:val="00315456"/>
    <w:rsid w:val="00315D17"/>
    <w:rsid w:val="00316B75"/>
    <w:rsid w:val="00317786"/>
    <w:rsid w:val="00317C54"/>
    <w:rsid w:val="00320DC6"/>
    <w:rsid w:val="0032279C"/>
    <w:rsid w:val="00322D1F"/>
    <w:rsid w:val="0032321A"/>
    <w:rsid w:val="00324BDC"/>
    <w:rsid w:val="00324F5D"/>
    <w:rsid w:val="00324FB5"/>
    <w:rsid w:val="00325C9B"/>
    <w:rsid w:val="00327813"/>
    <w:rsid w:val="00330A6E"/>
    <w:rsid w:val="00330FA4"/>
    <w:rsid w:val="00331161"/>
    <w:rsid w:val="00331FB8"/>
    <w:rsid w:val="0033303A"/>
    <w:rsid w:val="00335D65"/>
    <w:rsid w:val="00336A39"/>
    <w:rsid w:val="00336A93"/>
    <w:rsid w:val="00336D51"/>
    <w:rsid w:val="00336FEF"/>
    <w:rsid w:val="0033713F"/>
    <w:rsid w:val="0033727B"/>
    <w:rsid w:val="003375DF"/>
    <w:rsid w:val="00337D95"/>
    <w:rsid w:val="00340969"/>
    <w:rsid w:val="00341958"/>
    <w:rsid w:val="003429E1"/>
    <w:rsid w:val="0034323D"/>
    <w:rsid w:val="00344755"/>
    <w:rsid w:val="00344A53"/>
    <w:rsid w:val="00344EEC"/>
    <w:rsid w:val="0034542B"/>
    <w:rsid w:val="00346387"/>
    <w:rsid w:val="00347866"/>
    <w:rsid w:val="00347901"/>
    <w:rsid w:val="003505E1"/>
    <w:rsid w:val="00352D00"/>
    <w:rsid w:val="003542CB"/>
    <w:rsid w:val="003553D5"/>
    <w:rsid w:val="0035605A"/>
    <w:rsid w:val="00357B6B"/>
    <w:rsid w:val="00357DEF"/>
    <w:rsid w:val="00360ECB"/>
    <w:rsid w:val="00362636"/>
    <w:rsid w:val="00362793"/>
    <w:rsid w:val="00363513"/>
    <w:rsid w:val="00363811"/>
    <w:rsid w:val="00363CF1"/>
    <w:rsid w:val="003641B4"/>
    <w:rsid w:val="003651FB"/>
    <w:rsid w:val="00365C8F"/>
    <w:rsid w:val="00365C9F"/>
    <w:rsid w:val="003675A4"/>
    <w:rsid w:val="00367DE9"/>
    <w:rsid w:val="00367F25"/>
    <w:rsid w:val="00370A88"/>
    <w:rsid w:val="00370A8A"/>
    <w:rsid w:val="00372C63"/>
    <w:rsid w:val="00372FAD"/>
    <w:rsid w:val="0037406E"/>
    <w:rsid w:val="003766C2"/>
    <w:rsid w:val="00377960"/>
    <w:rsid w:val="00377CB5"/>
    <w:rsid w:val="0038023A"/>
    <w:rsid w:val="00380814"/>
    <w:rsid w:val="00380F28"/>
    <w:rsid w:val="00380F3D"/>
    <w:rsid w:val="00382E42"/>
    <w:rsid w:val="00383AA5"/>
    <w:rsid w:val="00383D01"/>
    <w:rsid w:val="00386A3E"/>
    <w:rsid w:val="00386B02"/>
    <w:rsid w:val="0039259C"/>
    <w:rsid w:val="003932F3"/>
    <w:rsid w:val="003952B9"/>
    <w:rsid w:val="00396575"/>
    <w:rsid w:val="003966B5"/>
    <w:rsid w:val="00396C60"/>
    <w:rsid w:val="00396CDD"/>
    <w:rsid w:val="00397E13"/>
    <w:rsid w:val="003A1663"/>
    <w:rsid w:val="003A32BE"/>
    <w:rsid w:val="003A3368"/>
    <w:rsid w:val="003A3E07"/>
    <w:rsid w:val="003A40F3"/>
    <w:rsid w:val="003A5508"/>
    <w:rsid w:val="003A5DC8"/>
    <w:rsid w:val="003A6065"/>
    <w:rsid w:val="003A7E7F"/>
    <w:rsid w:val="003B15D5"/>
    <w:rsid w:val="003B2024"/>
    <w:rsid w:val="003B2843"/>
    <w:rsid w:val="003B3A9C"/>
    <w:rsid w:val="003B5A6C"/>
    <w:rsid w:val="003B659E"/>
    <w:rsid w:val="003B68A1"/>
    <w:rsid w:val="003B6BB4"/>
    <w:rsid w:val="003B6CA8"/>
    <w:rsid w:val="003C1414"/>
    <w:rsid w:val="003C1B2A"/>
    <w:rsid w:val="003C2E69"/>
    <w:rsid w:val="003C3AA1"/>
    <w:rsid w:val="003C3B53"/>
    <w:rsid w:val="003C3F2E"/>
    <w:rsid w:val="003C511B"/>
    <w:rsid w:val="003C64DD"/>
    <w:rsid w:val="003C704E"/>
    <w:rsid w:val="003C7AE8"/>
    <w:rsid w:val="003D08F7"/>
    <w:rsid w:val="003D2A0F"/>
    <w:rsid w:val="003D2C3D"/>
    <w:rsid w:val="003D57D6"/>
    <w:rsid w:val="003D62F6"/>
    <w:rsid w:val="003D7F4C"/>
    <w:rsid w:val="003E00BD"/>
    <w:rsid w:val="003E074F"/>
    <w:rsid w:val="003E0D82"/>
    <w:rsid w:val="003E0F5D"/>
    <w:rsid w:val="003E12B4"/>
    <w:rsid w:val="003E155B"/>
    <w:rsid w:val="003E1EF4"/>
    <w:rsid w:val="003E24E7"/>
    <w:rsid w:val="003E26AA"/>
    <w:rsid w:val="003E26B6"/>
    <w:rsid w:val="003E2F40"/>
    <w:rsid w:val="003E33F2"/>
    <w:rsid w:val="003E3F02"/>
    <w:rsid w:val="003E4937"/>
    <w:rsid w:val="003E4AF5"/>
    <w:rsid w:val="003E5277"/>
    <w:rsid w:val="003E75B8"/>
    <w:rsid w:val="003F04D2"/>
    <w:rsid w:val="003F061E"/>
    <w:rsid w:val="003F0BB5"/>
    <w:rsid w:val="003F1AA3"/>
    <w:rsid w:val="003F22CA"/>
    <w:rsid w:val="003F264A"/>
    <w:rsid w:val="003F272A"/>
    <w:rsid w:val="003F3B4E"/>
    <w:rsid w:val="003F3E73"/>
    <w:rsid w:val="003F450F"/>
    <w:rsid w:val="003F5B18"/>
    <w:rsid w:val="003F5DC6"/>
    <w:rsid w:val="003F74E1"/>
    <w:rsid w:val="004001E5"/>
    <w:rsid w:val="00400491"/>
    <w:rsid w:val="00400D69"/>
    <w:rsid w:val="004015B1"/>
    <w:rsid w:val="004025ED"/>
    <w:rsid w:val="00402896"/>
    <w:rsid w:val="00403431"/>
    <w:rsid w:val="00403627"/>
    <w:rsid w:val="00403E4F"/>
    <w:rsid w:val="004042E7"/>
    <w:rsid w:val="00404315"/>
    <w:rsid w:val="00405F93"/>
    <w:rsid w:val="004061B9"/>
    <w:rsid w:val="004068D4"/>
    <w:rsid w:val="00407693"/>
    <w:rsid w:val="0040773E"/>
    <w:rsid w:val="00407813"/>
    <w:rsid w:val="00407BD6"/>
    <w:rsid w:val="00410483"/>
    <w:rsid w:val="0041187B"/>
    <w:rsid w:val="00411D0F"/>
    <w:rsid w:val="00411D28"/>
    <w:rsid w:val="0041366A"/>
    <w:rsid w:val="00414B0B"/>
    <w:rsid w:val="00415833"/>
    <w:rsid w:val="004178DF"/>
    <w:rsid w:val="00417AA0"/>
    <w:rsid w:val="00417CE4"/>
    <w:rsid w:val="0042026E"/>
    <w:rsid w:val="0042049A"/>
    <w:rsid w:val="0042074C"/>
    <w:rsid w:val="00421399"/>
    <w:rsid w:val="00421B66"/>
    <w:rsid w:val="004229BD"/>
    <w:rsid w:val="00424578"/>
    <w:rsid w:val="004257DA"/>
    <w:rsid w:val="004260FD"/>
    <w:rsid w:val="00427C35"/>
    <w:rsid w:val="00432161"/>
    <w:rsid w:val="00432A79"/>
    <w:rsid w:val="00433598"/>
    <w:rsid w:val="00433735"/>
    <w:rsid w:val="00433BED"/>
    <w:rsid w:val="004356D0"/>
    <w:rsid w:val="004373C0"/>
    <w:rsid w:val="0043750A"/>
    <w:rsid w:val="00437C47"/>
    <w:rsid w:val="00443969"/>
    <w:rsid w:val="0044403A"/>
    <w:rsid w:val="00444578"/>
    <w:rsid w:val="00445009"/>
    <w:rsid w:val="00446E8D"/>
    <w:rsid w:val="00446F1B"/>
    <w:rsid w:val="00446FE8"/>
    <w:rsid w:val="004474AD"/>
    <w:rsid w:val="004503CC"/>
    <w:rsid w:val="004505FD"/>
    <w:rsid w:val="00450F60"/>
    <w:rsid w:val="004521D4"/>
    <w:rsid w:val="00452686"/>
    <w:rsid w:val="00455884"/>
    <w:rsid w:val="00455B32"/>
    <w:rsid w:val="00455C20"/>
    <w:rsid w:val="00455F20"/>
    <w:rsid w:val="00456BD0"/>
    <w:rsid w:val="00457379"/>
    <w:rsid w:val="0045751E"/>
    <w:rsid w:val="004605BD"/>
    <w:rsid w:val="00460BDE"/>
    <w:rsid w:val="00460D51"/>
    <w:rsid w:val="00460DED"/>
    <w:rsid w:val="00462544"/>
    <w:rsid w:val="00462E1F"/>
    <w:rsid w:val="00464A80"/>
    <w:rsid w:val="00464D94"/>
    <w:rsid w:val="004654E2"/>
    <w:rsid w:val="004659CA"/>
    <w:rsid w:val="0046635B"/>
    <w:rsid w:val="00466F0F"/>
    <w:rsid w:val="00471381"/>
    <w:rsid w:val="00471BD7"/>
    <w:rsid w:val="00472A7E"/>
    <w:rsid w:val="00473BD2"/>
    <w:rsid w:val="00473FE1"/>
    <w:rsid w:val="00475232"/>
    <w:rsid w:val="0047573F"/>
    <w:rsid w:val="004767BD"/>
    <w:rsid w:val="00476B85"/>
    <w:rsid w:val="00476CAD"/>
    <w:rsid w:val="00480F5B"/>
    <w:rsid w:val="00481A36"/>
    <w:rsid w:val="00481AB6"/>
    <w:rsid w:val="00482438"/>
    <w:rsid w:val="00483AD2"/>
    <w:rsid w:val="00483C43"/>
    <w:rsid w:val="004842D9"/>
    <w:rsid w:val="00484648"/>
    <w:rsid w:val="00484754"/>
    <w:rsid w:val="00484828"/>
    <w:rsid w:val="00485E47"/>
    <w:rsid w:val="00486C07"/>
    <w:rsid w:val="00486C26"/>
    <w:rsid w:val="00487123"/>
    <w:rsid w:val="004875B1"/>
    <w:rsid w:val="00490763"/>
    <w:rsid w:val="00490BAD"/>
    <w:rsid w:val="0049189D"/>
    <w:rsid w:val="004920C0"/>
    <w:rsid w:val="0049310E"/>
    <w:rsid w:val="00494A89"/>
    <w:rsid w:val="00495E6A"/>
    <w:rsid w:val="00496D13"/>
    <w:rsid w:val="00497398"/>
    <w:rsid w:val="004A09DD"/>
    <w:rsid w:val="004A18E6"/>
    <w:rsid w:val="004A2714"/>
    <w:rsid w:val="004A2853"/>
    <w:rsid w:val="004A2DE7"/>
    <w:rsid w:val="004A3FAF"/>
    <w:rsid w:val="004A4402"/>
    <w:rsid w:val="004A5394"/>
    <w:rsid w:val="004B0193"/>
    <w:rsid w:val="004B08E1"/>
    <w:rsid w:val="004B0A2B"/>
    <w:rsid w:val="004B1BDA"/>
    <w:rsid w:val="004B4474"/>
    <w:rsid w:val="004B5246"/>
    <w:rsid w:val="004B5EAD"/>
    <w:rsid w:val="004B6669"/>
    <w:rsid w:val="004B7716"/>
    <w:rsid w:val="004B7B4A"/>
    <w:rsid w:val="004C00D2"/>
    <w:rsid w:val="004C0B13"/>
    <w:rsid w:val="004C26D2"/>
    <w:rsid w:val="004C2A20"/>
    <w:rsid w:val="004C4509"/>
    <w:rsid w:val="004C468C"/>
    <w:rsid w:val="004C4FD8"/>
    <w:rsid w:val="004C6E98"/>
    <w:rsid w:val="004C7C71"/>
    <w:rsid w:val="004D02EF"/>
    <w:rsid w:val="004D10F2"/>
    <w:rsid w:val="004D355C"/>
    <w:rsid w:val="004D4725"/>
    <w:rsid w:val="004D4EB4"/>
    <w:rsid w:val="004D5B9D"/>
    <w:rsid w:val="004D74C4"/>
    <w:rsid w:val="004D77D7"/>
    <w:rsid w:val="004D7DDF"/>
    <w:rsid w:val="004E2584"/>
    <w:rsid w:val="004E28E3"/>
    <w:rsid w:val="004E3806"/>
    <w:rsid w:val="004E3951"/>
    <w:rsid w:val="004E45CB"/>
    <w:rsid w:val="004E512E"/>
    <w:rsid w:val="004E5E66"/>
    <w:rsid w:val="004E5EFA"/>
    <w:rsid w:val="004E6E49"/>
    <w:rsid w:val="004E7DD7"/>
    <w:rsid w:val="004E7F48"/>
    <w:rsid w:val="004F0A94"/>
    <w:rsid w:val="004F225A"/>
    <w:rsid w:val="004F2B8D"/>
    <w:rsid w:val="004F5DFC"/>
    <w:rsid w:val="00500A86"/>
    <w:rsid w:val="00500B00"/>
    <w:rsid w:val="00501205"/>
    <w:rsid w:val="0050132F"/>
    <w:rsid w:val="00501416"/>
    <w:rsid w:val="00501D20"/>
    <w:rsid w:val="00501F43"/>
    <w:rsid w:val="00503004"/>
    <w:rsid w:val="005034DC"/>
    <w:rsid w:val="00503A1D"/>
    <w:rsid w:val="00503B4D"/>
    <w:rsid w:val="00504EE9"/>
    <w:rsid w:val="00504F07"/>
    <w:rsid w:val="00506A65"/>
    <w:rsid w:val="00506D48"/>
    <w:rsid w:val="00506D9E"/>
    <w:rsid w:val="00507379"/>
    <w:rsid w:val="00510471"/>
    <w:rsid w:val="00511A46"/>
    <w:rsid w:val="00511FB1"/>
    <w:rsid w:val="00512BF0"/>
    <w:rsid w:val="005133A4"/>
    <w:rsid w:val="00514390"/>
    <w:rsid w:val="00514B50"/>
    <w:rsid w:val="00515549"/>
    <w:rsid w:val="00521D3D"/>
    <w:rsid w:val="0052276A"/>
    <w:rsid w:val="00522E30"/>
    <w:rsid w:val="0052358F"/>
    <w:rsid w:val="00523A00"/>
    <w:rsid w:val="00523D3A"/>
    <w:rsid w:val="00524041"/>
    <w:rsid w:val="00524F13"/>
    <w:rsid w:val="00526BB4"/>
    <w:rsid w:val="00527EF5"/>
    <w:rsid w:val="00533088"/>
    <w:rsid w:val="00533BAE"/>
    <w:rsid w:val="00534361"/>
    <w:rsid w:val="00535D0F"/>
    <w:rsid w:val="00535D92"/>
    <w:rsid w:val="0053681E"/>
    <w:rsid w:val="00537C22"/>
    <w:rsid w:val="00537FD7"/>
    <w:rsid w:val="005405EF"/>
    <w:rsid w:val="00540939"/>
    <w:rsid w:val="00540C35"/>
    <w:rsid w:val="005424F0"/>
    <w:rsid w:val="0054295D"/>
    <w:rsid w:val="0054442C"/>
    <w:rsid w:val="00545438"/>
    <w:rsid w:val="0054554C"/>
    <w:rsid w:val="0054600B"/>
    <w:rsid w:val="005476F4"/>
    <w:rsid w:val="005479AF"/>
    <w:rsid w:val="00547C5F"/>
    <w:rsid w:val="005501EC"/>
    <w:rsid w:val="00550285"/>
    <w:rsid w:val="005509C0"/>
    <w:rsid w:val="00552AB3"/>
    <w:rsid w:val="005537D1"/>
    <w:rsid w:val="00553D05"/>
    <w:rsid w:val="00555299"/>
    <w:rsid w:val="005557B4"/>
    <w:rsid w:val="00555900"/>
    <w:rsid w:val="00560928"/>
    <w:rsid w:val="0056135F"/>
    <w:rsid w:val="00561A06"/>
    <w:rsid w:val="00561FB8"/>
    <w:rsid w:val="005620C7"/>
    <w:rsid w:val="00563690"/>
    <w:rsid w:val="005638B5"/>
    <w:rsid w:val="0056520B"/>
    <w:rsid w:val="0056544A"/>
    <w:rsid w:val="005655B2"/>
    <w:rsid w:val="00566362"/>
    <w:rsid w:val="005663DF"/>
    <w:rsid w:val="005665D3"/>
    <w:rsid w:val="00570C3E"/>
    <w:rsid w:val="005718FF"/>
    <w:rsid w:val="005726A8"/>
    <w:rsid w:val="005728A1"/>
    <w:rsid w:val="005728CE"/>
    <w:rsid w:val="00573848"/>
    <w:rsid w:val="00573DF2"/>
    <w:rsid w:val="00574D08"/>
    <w:rsid w:val="00575298"/>
    <w:rsid w:val="005757E1"/>
    <w:rsid w:val="005763CD"/>
    <w:rsid w:val="005766EE"/>
    <w:rsid w:val="00576C40"/>
    <w:rsid w:val="0057734B"/>
    <w:rsid w:val="00580204"/>
    <w:rsid w:val="005836F8"/>
    <w:rsid w:val="00583820"/>
    <w:rsid w:val="0058436E"/>
    <w:rsid w:val="00586850"/>
    <w:rsid w:val="00586ECF"/>
    <w:rsid w:val="00587ABF"/>
    <w:rsid w:val="0059027F"/>
    <w:rsid w:val="00590899"/>
    <w:rsid w:val="00590921"/>
    <w:rsid w:val="00590980"/>
    <w:rsid w:val="00591899"/>
    <w:rsid w:val="005918FA"/>
    <w:rsid w:val="0059233D"/>
    <w:rsid w:val="00592E5A"/>
    <w:rsid w:val="00594AEE"/>
    <w:rsid w:val="00594B94"/>
    <w:rsid w:val="0059593C"/>
    <w:rsid w:val="00595A51"/>
    <w:rsid w:val="00595DAF"/>
    <w:rsid w:val="005962F6"/>
    <w:rsid w:val="00596CEB"/>
    <w:rsid w:val="005A0238"/>
    <w:rsid w:val="005A0FA5"/>
    <w:rsid w:val="005A1E08"/>
    <w:rsid w:val="005A26BD"/>
    <w:rsid w:val="005A2BA6"/>
    <w:rsid w:val="005A2E63"/>
    <w:rsid w:val="005A4E52"/>
    <w:rsid w:val="005A4F6B"/>
    <w:rsid w:val="005A505E"/>
    <w:rsid w:val="005A6497"/>
    <w:rsid w:val="005A72AC"/>
    <w:rsid w:val="005B074A"/>
    <w:rsid w:val="005B2202"/>
    <w:rsid w:val="005B3F37"/>
    <w:rsid w:val="005B470A"/>
    <w:rsid w:val="005B493F"/>
    <w:rsid w:val="005B4F34"/>
    <w:rsid w:val="005B6427"/>
    <w:rsid w:val="005B7611"/>
    <w:rsid w:val="005C39E4"/>
    <w:rsid w:val="005C3E0D"/>
    <w:rsid w:val="005C5180"/>
    <w:rsid w:val="005C52B2"/>
    <w:rsid w:val="005C7D53"/>
    <w:rsid w:val="005D1622"/>
    <w:rsid w:val="005D16E7"/>
    <w:rsid w:val="005D3589"/>
    <w:rsid w:val="005D55F5"/>
    <w:rsid w:val="005D74B8"/>
    <w:rsid w:val="005D76B2"/>
    <w:rsid w:val="005E0A9D"/>
    <w:rsid w:val="005E3125"/>
    <w:rsid w:val="005E4AA8"/>
    <w:rsid w:val="005E61A8"/>
    <w:rsid w:val="005F0134"/>
    <w:rsid w:val="005F1409"/>
    <w:rsid w:val="005F30EA"/>
    <w:rsid w:val="005F314A"/>
    <w:rsid w:val="005F320D"/>
    <w:rsid w:val="005F3844"/>
    <w:rsid w:val="005F4257"/>
    <w:rsid w:val="005F4A2A"/>
    <w:rsid w:val="005F4A55"/>
    <w:rsid w:val="005F4CE9"/>
    <w:rsid w:val="005F6419"/>
    <w:rsid w:val="005F7C46"/>
    <w:rsid w:val="00600FC0"/>
    <w:rsid w:val="006013CF"/>
    <w:rsid w:val="0060293E"/>
    <w:rsid w:val="0060381D"/>
    <w:rsid w:val="00603CC5"/>
    <w:rsid w:val="00603E07"/>
    <w:rsid w:val="006049BE"/>
    <w:rsid w:val="00607750"/>
    <w:rsid w:val="006105C2"/>
    <w:rsid w:val="00611779"/>
    <w:rsid w:val="00611A8A"/>
    <w:rsid w:val="00612218"/>
    <w:rsid w:val="00612A6A"/>
    <w:rsid w:val="00612D63"/>
    <w:rsid w:val="0061346C"/>
    <w:rsid w:val="006138E7"/>
    <w:rsid w:val="00614B25"/>
    <w:rsid w:val="00616AC4"/>
    <w:rsid w:val="00617400"/>
    <w:rsid w:val="00617523"/>
    <w:rsid w:val="006204D4"/>
    <w:rsid w:val="006209A3"/>
    <w:rsid w:val="00620ECB"/>
    <w:rsid w:val="00621813"/>
    <w:rsid w:val="00621B36"/>
    <w:rsid w:val="0062236A"/>
    <w:rsid w:val="00624378"/>
    <w:rsid w:val="00624509"/>
    <w:rsid w:val="00624783"/>
    <w:rsid w:val="0062582C"/>
    <w:rsid w:val="00625961"/>
    <w:rsid w:val="0062634E"/>
    <w:rsid w:val="00631525"/>
    <w:rsid w:val="00631E98"/>
    <w:rsid w:val="00632B63"/>
    <w:rsid w:val="00633C89"/>
    <w:rsid w:val="00634429"/>
    <w:rsid w:val="00634C4F"/>
    <w:rsid w:val="00635CD3"/>
    <w:rsid w:val="00636AE1"/>
    <w:rsid w:val="0064107B"/>
    <w:rsid w:val="006410FC"/>
    <w:rsid w:val="0064184C"/>
    <w:rsid w:val="00641CE2"/>
    <w:rsid w:val="00643993"/>
    <w:rsid w:val="00644A5F"/>
    <w:rsid w:val="00645255"/>
    <w:rsid w:val="006452B9"/>
    <w:rsid w:val="006468FD"/>
    <w:rsid w:val="00646B99"/>
    <w:rsid w:val="00647950"/>
    <w:rsid w:val="00651FED"/>
    <w:rsid w:val="006520C0"/>
    <w:rsid w:val="00652311"/>
    <w:rsid w:val="00652372"/>
    <w:rsid w:val="0065288F"/>
    <w:rsid w:val="0065373E"/>
    <w:rsid w:val="00655EB0"/>
    <w:rsid w:val="00655F30"/>
    <w:rsid w:val="00656961"/>
    <w:rsid w:val="00656A18"/>
    <w:rsid w:val="006576B0"/>
    <w:rsid w:val="0065795C"/>
    <w:rsid w:val="00660065"/>
    <w:rsid w:val="00660360"/>
    <w:rsid w:val="00660497"/>
    <w:rsid w:val="006611A1"/>
    <w:rsid w:val="00661E1B"/>
    <w:rsid w:val="00662478"/>
    <w:rsid w:val="00662719"/>
    <w:rsid w:val="00662C9D"/>
    <w:rsid w:val="00663B48"/>
    <w:rsid w:val="00664241"/>
    <w:rsid w:val="0066475F"/>
    <w:rsid w:val="00664950"/>
    <w:rsid w:val="00665E6E"/>
    <w:rsid w:val="00666E88"/>
    <w:rsid w:val="006676A9"/>
    <w:rsid w:val="00667FE8"/>
    <w:rsid w:val="0067204F"/>
    <w:rsid w:val="00673534"/>
    <w:rsid w:val="006738EF"/>
    <w:rsid w:val="00674946"/>
    <w:rsid w:val="00676794"/>
    <w:rsid w:val="00681401"/>
    <w:rsid w:val="0068245F"/>
    <w:rsid w:val="00683182"/>
    <w:rsid w:val="00683220"/>
    <w:rsid w:val="00683C82"/>
    <w:rsid w:val="00683D97"/>
    <w:rsid w:val="00685FCC"/>
    <w:rsid w:val="006866ED"/>
    <w:rsid w:val="006875BD"/>
    <w:rsid w:val="00687FA0"/>
    <w:rsid w:val="00691B19"/>
    <w:rsid w:val="00694129"/>
    <w:rsid w:val="006944C3"/>
    <w:rsid w:val="006959A1"/>
    <w:rsid w:val="00695CE2"/>
    <w:rsid w:val="006A14D9"/>
    <w:rsid w:val="006A18A0"/>
    <w:rsid w:val="006A26CB"/>
    <w:rsid w:val="006A26ED"/>
    <w:rsid w:val="006A4250"/>
    <w:rsid w:val="006A43FF"/>
    <w:rsid w:val="006A577E"/>
    <w:rsid w:val="006A5AC8"/>
    <w:rsid w:val="006A60F9"/>
    <w:rsid w:val="006B0128"/>
    <w:rsid w:val="006B0BFF"/>
    <w:rsid w:val="006B14A1"/>
    <w:rsid w:val="006B1931"/>
    <w:rsid w:val="006B3F27"/>
    <w:rsid w:val="006B411F"/>
    <w:rsid w:val="006B4B98"/>
    <w:rsid w:val="006B547B"/>
    <w:rsid w:val="006B5D1A"/>
    <w:rsid w:val="006B6D84"/>
    <w:rsid w:val="006B7010"/>
    <w:rsid w:val="006C01CD"/>
    <w:rsid w:val="006C0302"/>
    <w:rsid w:val="006C0505"/>
    <w:rsid w:val="006C0680"/>
    <w:rsid w:val="006C0ECD"/>
    <w:rsid w:val="006C348C"/>
    <w:rsid w:val="006C47E5"/>
    <w:rsid w:val="006C4CCE"/>
    <w:rsid w:val="006C5119"/>
    <w:rsid w:val="006C705D"/>
    <w:rsid w:val="006C744C"/>
    <w:rsid w:val="006C77E2"/>
    <w:rsid w:val="006C7E3E"/>
    <w:rsid w:val="006D0328"/>
    <w:rsid w:val="006D0984"/>
    <w:rsid w:val="006D0D53"/>
    <w:rsid w:val="006D1BF6"/>
    <w:rsid w:val="006D31D5"/>
    <w:rsid w:val="006D3406"/>
    <w:rsid w:val="006D3448"/>
    <w:rsid w:val="006D3FC8"/>
    <w:rsid w:val="006D5014"/>
    <w:rsid w:val="006D5F9D"/>
    <w:rsid w:val="006D61D6"/>
    <w:rsid w:val="006D685F"/>
    <w:rsid w:val="006E020D"/>
    <w:rsid w:val="006E0942"/>
    <w:rsid w:val="006E2FAD"/>
    <w:rsid w:val="006E3CC0"/>
    <w:rsid w:val="006E42B4"/>
    <w:rsid w:val="006E4456"/>
    <w:rsid w:val="006E5A28"/>
    <w:rsid w:val="006E5CC8"/>
    <w:rsid w:val="006E658E"/>
    <w:rsid w:val="006E6AC6"/>
    <w:rsid w:val="006E7B62"/>
    <w:rsid w:val="006F0EDF"/>
    <w:rsid w:val="006F1192"/>
    <w:rsid w:val="006F17EA"/>
    <w:rsid w:val="006F2E1B"/>
    <w:rsid w:val="006F3380"/>
    <w:rsid w:val="006F3A64"/>
    <w:rsid w:val="006F5279"/>
    <w:rsid w:val="006F59C8"/>
    <w:rsid w:val="006F67A2"/>
    <w:rsid w:val="006F7B7D"/>
    <w:rsid w:val="00700269"/>
    <w:rsid w:val="0070091A"/>
    <w:rsid w:val="00700D50"/>
    <w:rsid w:val="007018B9"/>
    <w:rsid w:val="00702832"/>
    <w:rsid w:val="007037D5"/>
    <w:rsid w:val="00703911"/>
    <w:rsid w:val="0070402F"/>
    <w:rsid w:val="007046A0"/>
    <w:rsid w:val="00704818"/>
    <w:rsid w:val="00704B6C"/>
    <w:rsid w:val="00704BEE"/>
    <w:rsid w:val="00704BF3"/>
    <w:rsid w:val="00706C57"/>
    <w:rsid w:val="0070717D"/>
    <w:rsid w:val="00707FE4"/>
    <w:rsid w:val="007106EF"/>
    <w:rsid w:val="007107A4"/>
    <w:rsid w:val="00710A42"/>
    <w:rsid w:val="007124D9"/>
    <w:rsid w:val="00712D51"/>
    <w:rsid w:val="007145FF"/>
    <w:rsid w:val="00716012"/>
    <w:rsid w:val="007162E2"/>
    <w:rsid w:val="00716434"/>
    <w:rsid w:val="0072041F"/>
    <w:rsid w:val="007216D8"/>
    <w:rsid w:val="00724007"/>
    <w:rsid w:val="00724405"/>
    <w:rsid w:val="007250B1"/>
    <w:rsid w:val="00725B99"/>
    <w:rsid w:val="0072657F"/>
    <w:rsid w:val="007307D5"/>
    <w:rsid w:val="007339F1"/>
    <w:rsid w:val="00733A4B"/>
    <w:rsid w:val="007341EA"/>
    <w:rsid w:val="00737A3A"/>
    <w:rsid w:val="00737DC7"/>
    <w:rsid w:val="00737F57"/>
    <w:rsid w:val="007413B5"/>
    <w:rsid w:val="007414CC"/>
    <w:rsid w:val="00742663"/>
    <w:rsid w:val="00743232"/>
    <w:rsid w:val="00744E34"/>
    <w:rsid w:val="00745162"/>
    <w:rsid w:val="007454E8"/>
    <w:rsid w:val="00745C57"/>
    <w:rsid w:val="0074615A"/>
    <w:rsid w:val="007463DC"/>
    <w:rsid w:val="00746975"/>
    <w:rsid w:val="00746D97"/>
    <w:rsid w:val="00747975"/>
    <w:rsid w:val="007479EB"/>
    <w:rsid w:val="00750C36"/>
    <w:rsid w:val="00750D4F"/>
    <w:rsid w:val="007514D2"/>
    <w:rsid w:val="00751515"/>
    <w:rsid w:val="00751AB0"/>
    <w:rsid w:val="00751C62"/>
    <w:rsid w:val="00753DA5"/>
    <w:rsid w:val="00754DFF"/>
    <w:rsid w:val="007565EE"/>
    <w:rsid w:val="007569B0"/>
    <w:rsid w:val="0075762C"/>
    <w:rsid w:val="007577E6"/>
    <w:rsid w:val="0076024B"/>
    <w:rsid w:val="007619F7"/>
    <w:rsid w:val="00761B3A"/>
    <w:rsid w:val="00761E0D"/>
    <w:rsid w:val="00764427"/>
    <w:rsid w:val="007651B8"/>
    <w:rsid w:val="00765C49"/>
    <w:rsid w:val="00765E45"/>
    <w:rsid w:val="007702C8"/>
    <w:rsid w:val="00771D5E"/>
    <w:rsid w:val="00773BE2"/>
    <w:rsid w:val="00773CD5"/>
    <w:rsid w:val="00775586"/>
    <w:rsid w:val="00775EE5"/>
    <w:rsid w:val="00775F01"/>
    <w:rsid w:val="00780C55"/>
    <w:rsid w:val="00780D7A"/>
    <w:rsid w:val="007827BB"/>
    <w:rsid w:val="0078457D"/>
    <w:rsid w:val="00785176"/>
    <w:rsid w:val="00785232"/>
    <w:rsid w:val="00785E4C"/>
    <w:rsid w:val="00790800"/>
    <w:rsid w:val="007934DF"/>
    <w:rsid w:val="00793961"/>
    <w:rsid w:val="00793AB8"/>
    <w:rsid w:val="0079652D"/>
    <w:rsid w:val="00796B9D"/>
    <w:rsid w:val="0079786F"/>
    <w:rsid w:val="00797A34"/>
    <w:rsid w:val="007A1908"/>
    <w:rsid w:val="007A2A81"/>
    <w:rsid w:val="007A3568"/>
    <w:rsid w:val="007B0EF1"/>
    <w:rsid w:val="007B29D9"/>
    <w:rsid w:val="007B2FB8"/>
    <w:rsid w:val="007B6470"/>
    <w:rsid w:val="007B6F39"/>
    <w:rsid w:val="007C00C6"/>
    <w:rsid w:val="007C1C66"/>
    <w:rsid w:val="007C3ED0"/>
    <w:rsid w:val="007C42A9"/>
    <w:rsid w:val="007C5B90"/>
    <w:rsid w:val="007C61EB"/>
    <w:rsid w:val="007C6E45"/>
    <w:rsid w:val="007D02F8"/>
    <w:rsid w:val="007D14DD"/>
    <w:rsid w:val="007D185B"/>
    <w:rsid w:val="007D2858"/>
    <w:rsid w:val="007D76F1"/>
    <w:rsid w:val="007D7AF6"/>
    <w:rsid w:val="007E0044"/>
    <w:rsid w:val="007E00D8"/>
    <w:rsid w:val="007E09B8"/>
    <w:rsid w:val="007E0F07"/>
    <w:rsid w:val="007E0F0C"/>
    <w:rsid w:val="007E0F7C"/>
    <w:rsid w:val="007E12E1"/>
    <w:rsid w:val="007E1D19"/>
    <w:rsid w:val="007E25AB"/>
    <w:rsid w:val="007E297F"/>
    <w:rsid w:val="007E2F9F"/>
    <w:rsid w:val="007E316D"/>
    <w:rsid w:val="007E5A09"/>
    <w:rsid w:val="007E5F33"/>
    <w:rsid w:val="007F0515"/>
    <w:rsid w:val="007F09CF"/>
    <w:rsid w:val="007F11D4"/>
    <w:rsid w:val="007F1A5F"/>
    <w:rsid w:val="007F2400"/>
    <w:rsid w:val="007F3D19"/>
    <w:rsid w:val="007F3D5B"/>
    <w:rsid w:val="007F4943"/>
    <w:rsid w:val="007F5078"/>
    <w:rsid w:val="007F6483"/>
    <w:rsid w:val="007F7638"/>
    <w:rsid w:val="007F7CFC"/>
    <w:rsid w:val="00800336"/>
    <w:rsid w:val="00801EAD"/>
    <w:rsid w:val="00803AE2"/>
    <w:rsid w:val="00803FF7"/>
    <w:rsid w:val="00804B9B"/>
    <w:rsid w:val="00804C2B"/>
    <w:rsid w:val="008059BA"/>
    <w:rsid w:val="00806613"/>
    <w:rsid w:val="00806A76"/>
    <w:rsid w:val="00806EFB"/>
    <w:rsid w:val="008072D4"/>
    <w:rsid w:val="00811645"/>
    <w:rsid w:val="00811C9D"/>
    <w:rsid w:val="00811F5A"/>
    <w:rsid w:val="00812AA0"/>
    <w:rsid w:val="00812AC5"/>
    <w:rsid w:val="00813098"/>
    <w:rsid w:val="00813190"/>
    <w:rsid w:val="0081444F"/>
    <w:rsid w:val="0081571F"/>
    <w:rsid w:val="00815E38"/>
    <w:rsid w:val="00815F63"/>
    <w:rsid w:val="0081676E"/>
    <w:rsid w:val="008169C8"/>
    <w:rsid w:val="00816C80"/>
    <w:rsid w:val="00822940"/>
    <w:rsid w:val="00822B12"/>
    <w:rsid w:val="00825270"/>
    <w:rsid w:val="008268DB"/>
    <w:rsid w:val="00826BC8"/>
    <w:rsid w:val="008302E0"/>
    <w:rsid w:val="00830687"/>
    <w:rsid w:val="0083117D"/>
    <w:rsid w:val="008313D5"/>
    <w:rsid w:val="00833859"/>
    <w:rsid w:val="00833933"/>
    <w:rsid w:val="00836B73"/>
    <w:rsid w:val="00841BCD"/>
    <w:rsid w:val="00841CB1"/>
    <w:rsid w:val="00842FE0"/>
    <w:rsid w:val="008454FF"/>
    <w:rsid w:val="0084551E"/>
    <w:rsid w:val="00847985"/>
    <w:rsid w:val="0085056D"/>
    <w:rsid w:val="00850995"/>
    <w:rsid w:val="00851DE2"/>
    <w:rsid w:val="00851E59"/>
    <w:rsid w:val="00852067"/>
    <w:rsid w:val="00852C94"/>
    <w:rsid w:val="00853CC3"/>
    <w:rsid w:val="00853E73"/>
    <w:rsid w:val="0085491C"/>
    <w:rsid w:val="00856AF4"/>
    <w:rsid w:val="00857452"/>
    <w:rsid w:val="008576CB"/>
    <w:rsid w:val="00862F78"/>
    <w:rsid w:val="0086352B"/>
    <w:rsid w:val="00865D3C"/>
    <w:rsid w:val="0086773A"/>
    <w:rsid w:val="00870738"/>
    <w:rsid w:val="0087167F"/>
    <w:rsid w:val="00872A8C"/>
    <w:rsid w:val="0087352E"/>
    <w:rsid w:val="008748B6"/>
    <w:rsid w:val="00877127"/>
    <w:rsid w:val="008800C6"/>
    <w:rsid w:val="00882176"/>
    <w:rsid w:val="00882448"/>
    <w:rsid w:val="008826C1"/>
    <w:rsid w:val="008830C3"/>
    <w:rsid w:val="00883108"/>
    <w:rsid w:val="0088316E"/>
    <w:rsid w:val="00885869"/>
    <w:rsid w:val="00885C63"/>
    <w:rsid w:val="008871FA"/>
    <w:rsid w:val="00890BBF"/>
    <w:rsid w:val="00896545"/>
    <w:rsid w:val="0089664A"/>
    <w:rsid w:val="00896E0B"/>
    <w:rsid w:val="00896E4D"/>
    <w:rsid w:val="00896EFC"/>
    <w:rsid w:val="00897C36"/>
    <w:rsid w:val="008A142F"/>
    <w:rsid w:val="008A1457"/>
    <w:rsid w:val="008A16AE"/>
    <w:rsid w:val="008A17B6"/>
    <w:rsid w:val="008A48A6"/>
    <w:rsid w:val="008A4B38"/>
    <w:rsid w:val="008A50F3"/>
    <w:rsid w:val="008A552B"/>
    <w:rsid w:val="008A5689"/>
    <w:rsid w:val="008A64B5"/>
    <w:rsid w:val="008A6549"/>
    <w:rsid w:val="008A7A5E"/>
    <w:rsid w:val="008B01AE"/>
    <w:rsid w:val="008B0CA7"/>
    <w:rsid w:val="008B1D66"/>
    <w:rsid w:val="008B21E2"/>
    <w:rsid w:val="008B4684"/>
    <w:rsid w:val="008B51F5"/>
    <w:rsid w:val="008B5381"/>
    <w:rsid w:val="008B6C06"/>
    <w:rsid w:val="008C040E"/>
    <w:rsid w:val="008C06A2"/>
    <w:rsid w:val="008C121F"/>
    <w:rsid w:val="008C1279"/>
    <w:rsid w:val="008C13FC"/>
    <w:rsid w:val="008C3E8B"/>
    <w:rsid w:val="008C3EB8"/>
    <w:rsid w:val="008C471F"/>
    <w:rsid w:val="008C47CB"/>
    <w:rsid w:val="008C4948"/>
    <w:rsid w:val="008C499E"/>
    <w:rsid w:val="008C4F22"/>
    <w:rsid w:val="008C556E"/>
    <w:rsid w:val="008D000B"/>
    <w:rsid w:val="008D0DE3"/>
    <w:rsid w:val="008D1177"/>
    <w:rsid w:val="008D185B"/>
    <w:rsid w:val="008D2273"/>
    <w:rsid w:val="008D24CE"/>
    <w:rsid w:val="008D2F0F"/>
    <w:rsid w:val="008D35B0"/>
    <w:rsid w:val="008D45EE"/>
    <w:rsid w:val="008D5209"/>
    <w:rsid w:val="008D58FB"/>
    <w:rsid w:val="008D7200"/>
    <w:rsid w:val="008E04D7"/>
    <w:rsid w:val="008E054A"/>
    <w:rsid w:val="008E088A"/>
    <w:rsid w:val="008E09A8"/>
    <w:rsid w:val="008E09BB"/>
    <w:rsid w:val="008E1085"/>
    <w:rsid w:val="008E1A01"/>
    <w:rsid w:val="008E3C92"/>
    <w:rsid w:val="008E3DAD"/>
    <w:rsid w:val="008E4129"/>
    <w:rsid w:val="008E4462"/>
    <w:rsid w:val="008E469A"/>
    <w:rsid w:val="008E529A"/>
    <w:rsid w:val="008E5318"/>
    <w:rsid w:val="008E7031"/>
    <w:rsid w:val="008F0B10"/>
    <w:rsid w:val="008F0C66"/>
    <w:rsid w:val="008F0DE6"/>
    <w:rsid w:val="008F1097"/>
    <w:rsid w:val="008F192F"/>
    <w:rsid w:val="008F2147"/>
    <w:rsid w:val="008F2A95"/>
    <w:rsid w:val="008F2B76"/>
    <w:rsid w:val="008F2C31"/>
    <w:rsid w:val="008F3533"/>
    <w:rsid w:val="008F35C1"/>
    <w:rsid w:val="008F38B5"/>
    <w:rsid w:val="008F401E"/>
    <w:rsid w:val="008F6B5C"/>
    <w:rsid w:val="008F724E"/>
    <w:rsid w:val="00900558"/>
    <w:rsid w:val="0090199E"/>
    <w:rsid w:val="00901B6C"/>
    <w:rsid w:val="0090330D"/>
    <w:rsid w:val="009042BD"/>
    <w:rsid w:val="0090594F"/>
    <w:rsid w:val="0090657F"/>
    <w:rsid w:val="009066E6"/>
    <w:rsid w:val="009069B7"/>
    <w:rsid w:val="00907972"/>
    <w:rsid w:val="00907E74"/>
    <w:rsid w:val="00910677"/>
    <w:rsid w:val="0091083C"/>
    <w:rsid w:val="00911567"/>
    <w:rsid w:val="00911B1B"/>
    <w:rsid w:val="009131D1"/>
    <w:rsid w:val="009137E8"/>
    <w:rsid w:val="00913AF0"/>
    <w:rsid w:val="009144DE"/>
    <w:rsid w:val="00914C52"/>
    <w:rsid w:val="009150F5"/>
    <w:rsid w:val="0091587B"/>
    <w:rsid w:val="00915974"/>
    <w:rsid w:val="0091651A"/>
    <w:rsid w:val="009169CF"/>
    <w:rsid w:val="009173D8"/>
    <w:rsid w:val="00917B79"/>
    <w:rsid w:val="00917DB4"/>
    <w:rsid w:val="00920039"/>
    <w:rsid w:val="00921FB7"/>
    <w:rsid w:val="00922262"/>
    <w:rsid w:val="00922A13"/>
    <w:rsid w:val="00922C14"/>
    <w:rsid w:val="00923471"/>
    <w:rsid w:val="009236C0"/>
    <w:rsid w:val="009246BE"/>
    <w:rsid w:val="009261B0"/>
    <w:rsid w:val="0092695B"/>
    <w:rsid w:val="00927E03"/>
    <w:rsid w:val="00932279"/>
    <w:rsid w:val="00933717"/>
    <w:rsid w:val="00934941"/>
    <w:rsid w:val="009350DC"/>
    <w:rsid w:val="009355A4"/>
    <w:rsid w:val="00937312"/>
    <w:rsid w:val="00937641"/>
    <w:rsid w:val="00940869"/>
    <w:rsid w:val="00941797"/>
    <w:rsid w:val="00942225"/>
    <w:rsid w:val="00942852"/>
    <w:rsid w:val="0094361F"/>
    <w:rsid w:val="009439BB"/>
    <w:rsid w:val="0094504D"/>
    <w:rsid w:val="0094606F"/>
    <w:rsid w:val="009502DA"/>
    <w:rsid w:val="00954AD9"/>
    <w:rsid w:val="009555FC"/>
    <w:rsid w:val="00955C20"/>
    <w:rsid w:val="0095619E"/>
    <w:rsid w:val="00957BF8"/>
    <w:rsid w:val="00957D7B"/>
    <w:rsid w:val="00957DB9"/>
    <w:rsid w:val="0096095E"/>
    <w:rsid w:val="00961388"/>
    <w:rsid w:val="0096224F"/>
    <w:rsid w:val="009628AA"/>
    <w:rsid w:val="00962F81"/>
    <w:rsid w:val="0096752E"/>
    <w:rsid w:val="00967642"/>
    <w:rsid w:val="00967799"/>
    <w:rsid w:val="009678FF"/>
    <w:rsid w:val="00971621"/>
    <w:rsid w:val="0097324B"/>
    <w:rsid w:val="00973265"/>
    <w:rsid w:val="0097348A"/>
    <w:rsid w:val="00973BE2"/>
    <w:rsid w:val="00973E5A"/>
    <w:rsid w:val="0097512D"/>
    <w:rsid w:val="009751CA"/>
    <w:rsid w:val="00975C67"/>
    <w:rsid w:val="0097662A"/>
    <w:rsid w:val="0097694A"/>
    <w:rsid w:val="00977210"/>
    <w:rsid w:val="009774FA"/>
    <w:rsid w:val="00977E1D"/>
    <w:rsid w:val="00981375"/>
    <w:rsid w:val="00982BFE"/>
    <w:rsid w:val="00982C0E"/>
    <w:rsid w:val="00983ED2"/>
    <w:rsid w:val="00984811"/>
    <w:rsid w:val="00984D67"/>
    <w:rsid w:val="009857DF"/>
    <w:rsid w:val="00985AED"/>
    <w:rsid w:val="009869C0"/>
    <w:rsid w:val="00987563"/>
    <w:rsid w:val="00987D16"/>
    <w:rsid w:val="00990F9F"/>
    <w:rsid w:val="00991685"/>
    <w:rsid w:val="009918CD"/>
    <w:rsid w:val="00991B74"/>
    <w:rsid w:val="00991F13"/>
    <w:rsid w:val="00992527"/>
    <w:rsid w:val="009931B0"/>
    <w:rsid w:val="009944D7"/>
    <w:rsid w:val="00994635"/>
    <w:rsid w:val="00996403"/>
    <w:rsid w:val="009967B2"/>
    <w:rsid w:val="00997263"/>
    <w:rsid w:val="00997B0C"/>
    <w:rsid w:val="009A135E"/>
    <w:rsid w:val="009A17EC"/>
    <w:rsid w:val="009A21FA"/>
    <w:rsid w:val="009A2696"/>
    <w:rsid w:val="009A39B5"/>
    <w:rsid w:val="009A39C9"/>
    <w:rsid w:val="009A3C1A"/>
    <w:rsid w:val="009A5160"/>
    <w:rsid w:val="009A5164"/>
    <w:rsid w:val="009A554D"/>
    <w:rsid w:val="009A6416"/>
    <w:rsid w:val="009B13C6"/>
    <w:rsid w:val="009B1758"/>
    <w:rsid w:val="009B176A"/>
    <w:rsid w:val="009B3FB0"/>
    <w:rsid w:val="009B4019"/>
    <w:rsid w:val="009B4C95"/>
    <w:rsid w:val="009B6165"/>
    <w:rsid w:val="009B6BEC"/>
    <w:rsid w:val="009B788C"/>
    <w:rsid w:val="009C0505"/>
    <w:rsid w:val="009C092D"/>
    <w:rsid w:val="009C13A6"/>
    <w:rsid w:val="009C17C0"/>
    <w:rsid w:val="009C1933"/>
    <w:rsid w:val="009C344B"/>
    <w:rsid w:val="009C36C2"/>
    <w:rsid w:val="009C3CDB"/>
    <w:rsid w:val="009C4512"/>
    <w:rsid w:val="009C4979"/>
    <w:rsid w:val="009C49B3"/>
    <w:rsid w:val="009C4AA9"/>
    <w:rsid w:val="009C5A96"/>
    <w:rsid w:val="009C612E"/>
    <w:rsid w:val="009D1611"/>
    <w:rsid w:val="009D1737"/>
    <w:rsid w:val="009D1EF8"/>
    <w:rsid w:val="009D2592"/>
    <w:rsid w:val="009D32BD"/>
    <w:rsid w:val="009D3928"/>
    <w:rsid w:val="009D482F"/>
    <w:rsid w:val="009D4A09"/>
    <w:rsid w:val="009D5115"/>
    <w:rsid w:val="009D6BA5"/>
    <w:rsid w:val="009D7181"/>
    <w:rsid w:val="009D7556"/>
    <w:rsid w:val="009E1968"/>
    <w:rsid w:val="009E1ADC"/>
    <w:rsid w:val="009E26DF"/>
    <w:rsid w:val="009E276A"/>
    <w:rsid w:val="009E3C54"/>
    <w:rsid w:val="009E4162"/>
    <w:rsid w:val="009E4522"/>
    <w:rsid w:val="009E657F"/>
    <w:rsid w:val="009E7EA4"/>
    <w:rsid w:val="009F1491"/>
    <w:rsid w:val="009F1ED2"/>
    <w:rsid w:val="009F3288"/>
    <w:rsid w:val="009F387A"/>
    <w:rsid w:val="009F3B75"/>
    <w:rsid w:val="009F4636"/>
    <w:rsid w:val="009F656E"/>
    <w:rsid w:val="009F6752"/>
    <w:rsid w:val="009F6833"/>
    <w:rsid w:val="009F79AB"/>
    <w:rsid w:val="00A02414"/>
    <w:rsid w:val="00A03C06"/>
    <w:rsid w:val="00A07A88"/>
    <w:rsid w:val="00A07B76"/>
    <w:rsid w:val="00A07D96"/>
    <w:rsid w:val="00A10755"/>
    <w:rsid w:val="00A12D3C"/>
    <w:rsid w:val="00A12E92"/>
    <w:rsid w:val="00A131C3"/>
    <w:rsid w:val="00A13E9B"/>
    <w:rsid w:val="00A141D2"/>
    <w:rsid w:val="00A14857"/>
    <w:rsid w:val="00A16834"/>
    <w:rsid w:val="00A16F09"/>
    <w:rsid w:val="00A171C2"/>
    <w:rsid w:val="00A20CD7"/>
    <w:rsid w:val="00A2124A"/>
    <w:rsid w:val="00A22512"/>
    <w:rsid w:val="00A22B78"/>
    <w:rsid w:val="00A24DFA"/>
    <w:rsid w:val="00A25417"/>
    <w:rsid w:val="00A25ABD"/>
    <w:rsid w:val="00A25AE5"/>
    <w:rsid w:val="00A25BF4"/>
    <w:rsid w:val="00A2649D"/>
    <w:rsid w:val="00A2676A"/>
    <w:rsid w:val="00A26DB8"/>
    <w:rsid w:val="00A3108A"/>
    <w:rsid w:val="00A319B2"/>
    <w:rsid w:val="00A328CF"/>
    <w:rsid w:val="00A32EBF"/>
    <w:rsid w:val="00A35B78"/>
    <w:rsid w:val="00A37002"/>
    <w:rsid w:val="00A374B6"/>
    <w:rsid w:val="00A377B7"/>
    <w:rsid w:val="00A40B75"/>
    <w:rsid w:val="00A41780"/>
    <w:rsid w:val="00A44998"/>
    <w:rsid w:val="00A44B2C"/>
    <w:rsid w:val="00A4613B"/>
    <w:rsid w:val="00A4627B"/>
    <w:rsid w:val="00A477E2"/>
    <w:rsid w:val="00A47888"/>
    <w:rsid w:val="00A47BD9"/>
    <w:rsid w:val="00A50365"/>
    <w:rsid w:val="00A51EDF"/>
    <w:rsid w:val="00A52699"/>
    <w:rsid w:val="00A528C3"/>
    <w:rsid w:val="00A52CC3"/>
    <w:rsid w:val="00A54EF4"/>
    <w:rsid w:val="00A5558D"/>
    <w:rsid w:val="00A60022"/>
    <w:rsid w:val="00A61726"/>
    <w:rsid w:val="00A6176B"/>
    <w:rsid w:val="00A61877"/>
    <w:rsid w:val="00A61C6D"/>
    <w:rsid w:val="00A6309E"/>
    <w:rsid w:val="00A6420F"/>
    <w:rsid w:val="00A64775"/>
    <w:rsid w:val="00A7088C"/>
    <w:rsid w:val="00A71E61"/>
    <w:rsid w:val="00A72C72"/>
    <w:rsid w:val="00A7387F"/>
    <w:rsid w:val="00A74402"/>
    <w:rsid w:val="00A74AE3"/>
    <w:rsid w:val="00A74C90"/>
    <w:rsid w:val="00A757C4"/>
    <w:rsid w:val="00A75C3D"/>
    <w:rsid w:val="00A76C55"/>
    <w:rsid w:val="00A776A6"/>
    <w:rsid w:val="00A777A2"/>
    <w:rsid w:val="00A81E9C"/>
    <w:rsid w:val="00A81ECA"/>
    <w:rsid w:val="00A82181"/>
    <w:rsid w:val="00A83C92"/>
    <w:rsid w:val="00A84341"/>
    <w:rsid w:val="00A85290"/>
    <w:rsid w:val="00A90592"/>
    <w:rsid w:val="00A9084A"/>
    <w:rsid w:val="00A90B6E"/>
    <w:rsid w:val="00A91FF9"/>
    <w:rsid w:val="00A92C1A"/>
    <w:rsid w:val="00A96C71"/>
    <w:rsid w:val="00A97091"/>
    <w:rsid w:val="00A9777C"/>
    <w:rsid w:val="00A978AE"/>
    <w:rsid w:val="00A97C56"/>
    <w:rsid w:val="00AA02D9"/>
    <w:rsid w:val="00AA137F"/>
    <w:rsid w:val="00AA14A5"/>
    <w:rsid w:val="00AA1B0E"/>
    <w:rsid w:val="00AA2684"/>
    <w:rsid w:val="00AA3D1B"/>
    <w:rsid w:val="00AA4060"/>
    <w:rsid w:val="00AA49F5"/>
    <w:rsid w:val="00AA594B"/>
    <w:rsid w:val="00AA5CE1"/>
    <w:rsid w:val="00AA5DA1"/>
    <w:rsid w:val="00AB10FC"/>
    <w:rsid w:val="00AB1248"/>
    <w:rsid w:val="00AB2056"/>
    <w:rsid w:val="00AB2403"/>
    <w:rsid w:val="00AB258A"/>
    <w:rsid w:val="00AB2C75"/>
    <w:rsid w:val="00AB3DD5"/>
    <w:rsid w:val="00AB40FE"/>
    <w:rsid w:val="00AB4552"/>
    <w:rsid w:val="00AB4BE0"/>
    <w:rsid w:val="00AB4F16"/>
    <w:rsid w:val="00AB5527"/>
    <w:rsid w:val="00AB5607"/>
    <w:rsid w:val="00AB57F5"/>
    <w:rsid w:val="00AB64C8"/>
    <w:rsid w:val="00AB6A8E"/>
    <w:rsid w:val="00AB7918"/>
    <w:rsid w:val="00AC2538"/>
    <w:rsid w:val="00AC2631"/>
    <w:rsid w:val="00AC54FD"/>
    <w:rsid w:val="00AC5CA7"/>
    <w:rsid w:val="00AD0021"/>
    <w:rsid w:val="00AD10A0"/>
    <w:rsid w:val="00AD16BF"/>
    <w:rsid w:val="00AD24AF"/>
    <w:rsid w:val="00AD2720"/>
    <w:rsid w:val="00AD2AB5"/>
    <w:rsid w:val="00AD2B20"/>
    <w:rsid w:val="00AD3035"/>
    <w:rsid w:val="00AD3BF8"/>
    <w:rsid w:val="00AD3E14"/>
    <w:rsid w:val="00AD4615"/>
    <w:rsid w:val="00AD5BCC"/>
    <w:rsid w:val="00AD78DB"/>
    <w:rsid w:val="00AE2C5A"/>
    <w:rsid w:val="00AE2F75"/>
    <w:rsid w:val="00AE3A3E"/>
    <w:rsid w:val="00AE56B1"/>
    <w:rsid w:val="00AE5E27"/>
    <w:rsid w:val="00AE5E54"/>
    <w:rsid w:val="00AE76D3"/>
    <w:rsid w:val="00AE78B5"/>
    <w:rsid w:val="00AE7B23"/>
    <w:rsid w:val="00AF195A"/>
    <w:rsid w:val="00AF20F7"/>
    <w:rsid w:val="00AF52AC"/>
    <w:rsid w:val="00AF53CA"/>
    <w:rsid w:val="00B01003"/>
    <w:rsid w:val="00B0212B"/>
    <w:rsid w:val="00B03E57"/>
    <w:rsid w:val="00B03FE1"/>
    <w:rsid w:val="00B061FC"/>
    <w:rsid w:val="00B07344"/>
    <w:rsid w:val="00B0760A"/>
    <w:rsid w:val="00B10CE2"/>
    <w:rsid w:val="00B13F8F"/>
    <w:rsid w:val="00B140C6"/>
    <w:rsid w:val="00B143F0"/>
    <w:rsid w:val="00B14A99"/>
    <w:rsid w:val="00B15794"/>
    <w:rsid w:val="00B1579E"/>
    <w:rsid w:val="00B15E84"/>
    <w:rsid w:val="00B16710"/>
    <w:rsid w:val="00B16C2C"/>
    <w:rsid w:val="00B2001D"/>
    <w:rsid w:val="00B204B9"/>
    <w:rsid w:val="00B20E66"/>
    <w:rsid w:val="00B216AA"/>
    <w:rsid w:val="00B239A0"/>
    <w:rsid w:val="00B24C33"/>
    <w:rsid w:val="00B274CC"/>
    <w:rsid w:val="00B27EF3"/>
    <w:rsid w:val="00B30FDC"/>
    <w:rsid w:val="00B318E5"/>
    <w:rsid w:val="00B32DBA"/>
    <w:rsid w:val="00B354B4"/>
    <w:rsid w:val="00B37839"/>
    <w:rsid w:val="00B3797E"/>
    <w:rsid w:val="00B37ADB"/>
    <w:rsid w:val="00B40A49"/>
    <w:rsid w:val="00B40EDE"/>
    <w:rsid w:val="00B4385E"/>
    <w:rsid w:val="00B43FA2"/>
    <w:rsid w:val="00B4462C"/>
    <w:rsid w:val="00B45B87"/>
    <w:rsid w:val="00B46406"/>
    <w:rsid w:val="00B46E8A"/>
    <w:rsid w:val="00B47AAC"/>
    <w:rsid w:val="00B504FE"/>
    <w:rsid w:val="00B508A2"/>
    <w:rsid w:val="00B5456C"/>
    <w:rsid w:val="00B547F9"/>
    <w:rsid w:val="00B56DC0"/>
    <w:rsid w:val="00B65A37"/>
    <w:rsid w:val="00B669EE"/>
    <w:rsid w:val="00B70B05"/>
    <w:rsid w:val="00B70B67"/>
    <w:rsid w:val="00B711CA"/>
    <w:rsid w:val="00B72266"/>
    <w:rsid w:val="00B72CF1"/>
    <w:rsid w:val="00B733BA"/>
    <w:rsid w:val="00B73862"/>
    <w:rsid w:val="00B74D2B"/>
    <w:rsid w:val="00B76B85"/>
    <w:rsid w:val="00B7712F"/>
    <w:rsid w:val="00B7779A"/>
    <w:rsid w:val="00B80A2C"/>
    <w:rsid w:val="00B81D23"/>
    <w:rsid w:val="00B82455"/>
    <w:rsid w:val="00B825B7"/>
    <w:rsid w:val="00B82DBA"/>
    <w:rsid w:val="00B83622"/>
    <w:rsid w:val="00B83D73"/>
    <w:rsid w:val="00B84BD3"/>
    <w:rsid w:val="00B864D5"/>
    <w:rsid w:val="00B87B37"/>
    <w:rsid w:val="00B90A3B"/>
    <w:rsid w:val="00B90F2C"/>
    <w:rsid w:val="00B911FC"/>
    <w:rsid w:val="00B91216"/>
    <w:rsid w:val="00B92118"/>
    <w:rsid w:val="00B92BE2"/>
    <w:rsid w:val="00B92FCC"/>
    <w:rsid w:val="00B93784"/>
    <w:rsid w:val="00B93B04"/>
    <w:rsid w:val="00B941FA"/>
    <w:rsid w:val="00B94841"/>
    <w:rsid w:val="00B948EF"/>
    <w:rsid w:val="00B952EF"/>
    <w:rsid w:val="00B95898"/>
    <w:rsid w:val="00B961CF"/>
    <w:rsid w:val="00B962E6"/>
    <w:rsid w:val="00B97036"/>
    <w:rsid w:val="00B97F12"/>
    <w:rsid w:val="00BA0A93"/>
    <w:rsid w:val="00BA1787"/>
    <w:rsid w:val="00BA1D4B"/>
    <w:rsid w:val="00BA2437"/>
    <w:rsid w:val="00BA24E4"/>
    <w:rsid w:val="00BA27C1"/>
    <w:rsid w:val="00BA37CF"/>
    <w:rsid w:val="00BA3B48"/>
    <w:rsid w:val="00BA4D2A"/>
    <w:rsid w:val="00BA5A68"/>
    <w:rsid w:val="00BA637E"/>
    <w:rsid w:val="00BA6900"/>
    <w:rsid w:val="00BA6E48"/>
    <w:rsid w:val="00BA724E"/>
    <w:rsid w:val="00BB1927"/>
    <w:rsid w:val="00BB1E5B"/>
    <w:rsid w:val="00BB23F0"/>
    <w:rsid w:val="00BB269C"/>
    <w:rsid w:val="00BB38B2"/>
    <w:rsid w:val="00BB47CE"/>
    <w:rsid w:val="00BB4AC1"/>
    <w:rsid w:val="00BB5761"/>
    <w:rsid w:val="00BB629D"/>
    <w:rsid w:val="00BB6740"/>
    <w:rsid w:val="00BB7434"/>
    <w:rsid w:val="00BB7671"/>
    <w:rsid w:val="00BB7C89"/>
    <w:rsid w:val="00BC032B"/>
    <w:rsid w:val="00BC0C1E"/>
    <w:rsid w:val="00BC11A6"/>
    <w:rsid w:val="00BC1A00"/>
    <w:rsid w:val="00BC1F5C"/>
    <w:rsid w:val="00BC2BAD"/>
    <w:rsid w:val="00BC36E7"/>
    <w:rsid w:val="00BC3D7C"/>
    <w:rsid w:val="00BC3F95"/>
    <w:rsid w:val="00BC4467"/>
    <w:rsid w:val="00BC4783"/>
    <w:rsid w:val="00BC4BD6"/>
    <w:rsid w:val="00BC55A0"/>
    <w:rsid w:val="00BC5B01"/>
    <w:rsid w:val="00BC621E"/>
    <w:rsid w:val="00BC6E88"/>
    <w:rsid w:val="00BD14C9"/>
    <w:rsid w:val="00BD1712"/>
    <w:rsid w:val="00BD3EB0"/>
    <w:rsid w:val="00BD529D"/>
    <w:rsid w:val="00BD57E2"/>
    <w:rsid w:val="00BD608C"/>
    <w:rsid w:val="00BD63A1"/>
    <w:rsid w:val="00BD66EA"/>
    <w:rsid w:val="00BD7157"/>
    <w:rsid w:val="00BD749D"/>
    <w:rsid w:val="00BE0491"/>
    <w:rsid w:val="00BE063B"/>
    <w:rsid w:val="00BE0E3E"/>
    <w:rsid w:val="00BE1110"/>
    <w:rsid w:val="00BE1552"/>
    <w:rsid w:val="00BE204E"/>
    <w:rsid w:val="00BE2555"/>
    <w:rsid w:val="00BE28A2"/>
    <w:rsid w:val="00BE2BD9"/>
    <w:rsid w:val="00BE3508"/>
    <w:rsid w:val="00BE3743"/>
    <w:rsid w:val="00BE42D8"/>
    <w:rsid w:val="00BE4CD6"/>
    <w:rsid w:val="00BE61D3"/>
    <w:rsid w:val="00BE68D2"/>
    <w:rsid w:val="00BE6963"/>
    <w:rsid w:val="00BE6A49"/>
    <w:rsid w:val="00BE6EEE"/>
    <w:rsid w:val="00BE7944"/>
    <w:rsid w:val="00BF102D"/>
    <w:rsid w:val="00BF19F1"/>
    <w:rsid w:val="00BF2218"/>
    <w:rsid w:val="00BF229A"/>
    <w:rsid w:val="00BF397E"/>
    <w:rsid w:val="00BF43D1"/>
    <w:rsid w:val="00BF507C"/>
    <w:rsid w:val="00BF5374"/>
    <w:rsid w:val="00BF6203"/>
    <w:rsid w:val="00BF6607"/>
    <w:rsid w:val="00BF683B"/>
    <w:rsid w:val="00BF7131"/>
    <w:rsid w:val="00BF7FB0"/>
    <w:rsid w:val="00C005D2"/>
    <w:rsid w:val="00C01844"/>
    <w:rsid w:val="00C02594"/>
    <w:rsid w:val="00C033CA"/>
    <w:rsid w:val="00C0371D"/>
    <w:rsid w:val="00C03D17"/>
    <w:rsid w:val="00C03ED5"/>
    <w:rsid w:val="00C04D65"/>
    <w:rsid w:val="00C06123"/>
    <w:rsid w:val="00C06385"/>
    <w:rsid w:val="00C067FB"/>
    <w:rsid w:val="00C0716F"/>
    <w:rsid w:val="00C07E43"/>
    <w:rsid w:val="00C11F81"/>
    <w:rsid w:val="00C11FFB"/>
    <w:rsid w:val="00C12252"/>
    <w:rsid w:val="00C12A83"/>
    <w:rsid w:val="00C137A0"/>
    <w:rsid w:val="00C140BE"/>
    <w:rsid w:val="00C146A4"/>
    <w:rsid w:val="00C164BC"/>
    <w:rsid w:val="00C16DAF"/>
    <w:rsid w:val="00C17BA2"/>
    <w:rsid w:val="00C223C9"/>
    <w:rsid w:val="00C22CE3"/>
    <w:rsid w:val="00C2354F"/>
    <w:rsid w:val="00C23994"/>
    <w:rsid w:val="00C23CE8"/>
    <w:rsid w:val="00C25DBD"/>
    <w:rsid w:val="00C3280F"/>
    <w:rsid w:val="00C3308C"/>
    <w:rsid w:val="00C34FAF"/>
    <w:rsid w:val="00C376B5"/>
    <w:rsid w:val="00C4175C"/>
    <w:rsid w:val="00C4176A"/>
    <w:rsid w:val="00C426CB"/>
    <w:rsid w:val="00C43487"/>
    <w:rsid w:val="00C476E4"/>
    <w:rsid w:val="00C5063C"/>
    <w:rsid w:val="00C5104C"/>
    <w:rsid w:val="00C51F37"/>
    <w:rsid w:val="00C52113"/>
    <w:rsid w:val="00C52A2B"/>
    <w:rsid w:val="00C52C36"/>
    <w:rsid w:val="00C532E1"/>
    <w:rsid w:val="00C55084"/>
    <w:rsid w:val="00C5641B"/>
    <w:rsid w:val="00C56DE9"/>
    <w:rsid w:val="00C57278"/>
    <w:rsid w:val="00C60959"/>
    <w:rsid w:val="00C609E2"/>
    <w:rsid w:val="00C60C95"/>
    <w:rsid w:val="00C61032"/>
    <w:rsid w:val="00C61950"/>
    <w:rsid w:val="00C62200"/>
    <w:rsid w:val="00C63CCD"/>
    <w:rsid w:val="00C645BD"/>
    <w:rsid w:val="00C65F95"/>
    <w:rsid w:val="00C67248"/>
    <w:rsid w:val="00C67E7A"/>
    <w:rsid w:val="00C70647"/>
    <w:rsid w:val="00C71B57"/>
    <w:rsid w:val="00C725D1"/>
    <w:rsid w:val="00C75242"/>
    <w:rsid w:val="00C756E6"/>
    <w:rsid w:val="00C759F8"/>
    <w:rsid w:val="00C75C7E"/>
    <w:rsid w:val="00C77563"/>
    <w:rsid w:val="00C80385"/>
    <w:rsid w:val="00C81AD1"/>
    <w:rsid w:val="00C82960"/>
    <w:rsid w:val="00C83302"/>
    <w:rsid w:val="00C8417B"/>
    <w:rsid w:val="00C84840"/>
    <w:rsid w:val="00C84B35"/>
    <w:rsid w:val="00C85369"/>
    <w:rsid w:val="00C8546C"/>
    <w:rsid w:val="00C857DC"/>
    <w:rsid w:val="00C85A8D"/>
    <w:rsid w:val="00C8675C"/>
    <w:rsid w:val="00C86BFD"/>
    <w:rsid w:val="00C872A5"/>
    <w:rsid w:val="00C906C3"/>
    <w:rsid w:val="00C917D6"/>
    <w:rsid w:val="00C928F6"/>
    <w:rsid w:val="00C93D1F"/>
    <w:rsid w:val="00C9460C"/>
    <w:rsid w:val="00C950D1"/>
    <w:rsid w:val="00C96CFF"/>
    <w:rsid w:val="00CA0ADD"/>
    <w:rsid w:val="00CA1993"/>
    <w:rsid w:val="00CA3167"/>
    <w:rsid w:val="00CA3378"/>
    <w:rsid w:val="00CA3731"/>
    <w:rsid w:val="00CA4E7F"/>
    <w:rsid w:val="00CA5E00"/>
    <w:rsid w:val="00CA5E4C"/>
    <w:rsid w:val="00CA6074"/>
    <w:rsid w:val="00CA6A74"/>
    <w:rsid w:val="00CA6E90"/>
    <w:rsid w:val="00CB00D6"/>
    <w:rsid w:val="00CB0330"/>
    <w:rsid w:val="00CB0724"/>
    <w:rsid w:val="00CB1F1F"/>
    <w:rsid w:val="00CB2663"/>
    <w:rsid w:val="00CB2A66"/>
    <w:rsid w:val="00CB36E2"/>
    <w:rsid w:val="00CB3E64"/>
    <w:rsid w:val="00CB58D4"/>
    <w:rsid w:val="00CB62F5"/>
    <w:rsid w:val="00CB76B2"/>
    <w:rsid w:val="00CB77E9"/>
    <w:rsid w:val="00CB7BFF"/>
    <w:rsid w:val="00CB7C46"/>
    <w:rsid w:val="00CC2D54"/>
    <w:rsid w:val="00CC39EE"/>
    <w:rsid w:val="00CC3FC7"/>
    <w:rsid w:val="00CC5B16"/>
    <w:rsid w:val="00CC7668"/>
    <w:rsid w:val="00CC79F2"/>
    <w:rsid w:val="00CD0528"/>
    <w:rsid w:val="00CD1C80"/>
    <w:rsid w:val="00CD2C65"/>
    <w:rsid w:val="00CD3201"/>
    <w:rsid w:val="00CD3D8D"/>
    <w:rsid w:val="00CD5224"/>
    <w:rsid w:val="00CD52E0"/>
    <w:rsid w:val="00CD570B"/>
    <w:rsid w:val="00CD5BA6"/>
    <w:rsid w:val="00CD5CEB"/>
    <w:rsid w:val="00CD6247"/>
    <w:rsid w:val="00CD7492"/>
    <w:rsid w:val="00CD7513"/>
    <w:rsid w:val="00CD790F"/>
    <w:rsid w:val="00CE1559"/>
    <w:rsid w:val="00CE22DC"/>
    <w:rsid w:val="00CE3084"/>
    <w:rsid w:val="00CE3A6B"/>
    <w:rsid w:val="00CE4355"/>
    <w:rsid w:val="00CE4D26"/>
    <w:rsid w:val="00CE76A8"/>
    <w:rsid w:val="00CF08CC"/>
    <w:rsid w:val="00CF0D5D"/>
    <w:rsid w:val="00CF1D76"/>
    <w:rsid w:val="00CF1E7A"/>
    <w:rsid w:val="00CF23F7"/>
    <w:rsid w:val="00CF2D06"/>
    <w:rsid w:val="00CF5078"/>
    <w:rsid w:val="00CF6A01"/>
    <w:rsid w:val="00CF7701"/>
    <w:rsid w:val="00D00211"/>
    <w:rsid w:val="00D01027"/>
    <w:rsid w:val="00D024FA"/>
    <w:rsid w:val="00D031C0"/>
    <w:rsid w:val="00D03339"/>
    <w:rsid w:val="00D035CF"/>
    <w:rsid w:val="00D057C5"/>
    <w:rsid w:val="00D06309"/>
    <w:rsid w:val="00D0647F"/>
    <w:rsid w:val="00D06E13"/>
    <w:rsid w:val="00D0746C"/>
    <w:rsid w:val="00D0788D"/>
    <w:rsid w:val="00D106CA"/>
    <w:rsid w:val="00D108F3"/>
    <w:rsid w:val="00D1095D"/>
    <w:rsid w:val="00D10CB1"/>
    <w:rsid w:val="00D11615"/>
    <w:rsid w:val="00D13638"/>
    <w:rsid w:val="00D14866"/>
    <w:rsid w:val="00D14993"/>
    <w:rsid w:val="00D155EA"/>
    <w:rsid w:val="00D1589E"/>
    <w:rsid w:val="00D15B95"/>
    <w:rsid w:val="00D16E10"/>
    <w:rsid w:val="00D20FEF"/>
    <w:rsid w:val="00D2120B"/>
    <w:rsid w:val="00D216D4"/>
    <w:rsid w:val="00D2294E"/>
    <w:rsid w:val="00D2390D"/>
    <w:rsid w:val="00D23B29"/>
    <w:rsid w:val="00D23FBA"/>
    <w:rsid w:val="00D25365"/>
    <w:rsid w:val="00D2599F"/>
    <w:rsid w:val="00D2660C"/>
    <w:rsid w:val="00D27872"/>
    <w:rsid w:val="00D27A82"/>
    <w:rsid w:val="00D27AE7"/>
    <w:rsid w:val="00D27FE1"/>
    <w:rsid w:val="00D31410"/>
    <w:rsid w:val="00D3183B"/>
    <w:rsid w:val="00D34495"/>
    <w:rsid w:val="00D3485C"/>
    <w:rsid w:val="00D35152"/>
    <w:rsid w:val="00D351EA"/>
    <w:rsid w:val="00D36292"/>
    <w:rsid w:val="00D366C1"/>
    <w:rsid w:val="00D36B6E"/>
    <w:rsid w:val="00D40644"/>
    <w:rsid w:val="00D40DE8"/>
    <w:rsid w:val="00D41530"/>
    <w:rsid w:val="00D42360"/>
    <w:rsid w:val="00D4256B"/>
    <w:rsid w:val="00D43403"/>
    <w:rsid w:val="00D437D6"/>
    <w:rsid w:val="00D441BB"/>
    <w:rsid w:val="00D456FC"/>
    <w:rsid w:val="00D45848"/>
    <w:rsid w:val="00D46141"/>
    <w:rsid w:val="00D46B68"/>
    <w:rsid w:val="00D47281"/>
    <w:rsid w:val="00D504E4"/>
    <w:rsid w:val="00D52776"/>
    <w:rsid w:val="00D54D80"/>
    <w:rsid w:val="00D5514E"/>
    <w:rsid w:val="00D55306"/>
    <w:rsid w:val="00D5772B"/>
    <w:rsid w:val="00D57BDF"/>
    <w:rsid w:val="00D60579"/>
    <w:rsid w:val="00D60966"/>
    <w:rsid w:val="00D61146"/>
    <w:rsid w:val="00D61DCA"/>
    <w:rsid w:val="00D6223B"/>
    <w:rsid w:val="00D62563"/>
    <w:rsid w:val="00D62730"/>
    <w:rsid w:val="00D62E71"/>
    <w:rsid w:val="00D63C26"/>
    <w:rsid w:val="00D6441A"/>
    <w:rsid w:val="00D65740"/>
    <w:rsid w:val="00D659CE"/>
    <w:rsid w:val="00D65A7E"/>
    <w:rsid w:val="00D65C25"/>
    <w:rsid w:val="00D65CBF"/>
    <w:rsid w:val="00D70094"/>
    <w:rsid w:val="00D7056A"/>
    <w:rsid w:val="00D72160"/>
    <w:rsid w:val="00D72236"/>
    <w:rsid w:val="00D72C2E"/>
    <w:rsid w:val="00D73D24"/>
    <w:rsid w:val="00D740CA"/>
    <w:rsid w:val="00D740F5"/>
    <w:rsid w:val="00D74D31"/>
    <w:rsid w:val="00D75267"/>
    <w:rsid w:val="00D75771"/>
    <w:rsid w:val="00D76394"/>
    <w:rsid w:val="00D8053D"/>
    <w:rsid w:val="00D8099B"/>
    <w:rsid w:val="00D80A63"/>
    <w:rsid w:val="00D8117B"/>
    <w:rsid w:val="00D8220A"/>
    <w:rsid w:val="00D82C4B"/>
    <w:rsid w:val="00D83180"/>
    <w:rsid w:val="00D85308"/>
    <w:rsid w:val="00D85728"/>
    <w:rsid w:val="00D85BCD"/>
    <w:rsid w:val="00D8717B"/>
    <w:rsid w:val="00D91457"/>
    <w:rsid w:val="00D91467"/>
    <w:rsid w:val="00D9167C"/>
    <w:rsid w:val="00D92D7D"/>
    <w:rsid w:val="00D95620"/>
    <w:rsid w:val="00D95FF9"/>
    <w:rsid w:val="00D96DC8"/>
    <w:rsid w:val="00D97776"/>
    <w:rsid w:val="00DA01FA"/>
    <w:rsid w:val="00DA032D"/>
    <w:rsid w:val="00DA0461"/>
    <w:rsid w:val="00DA095B"/>
    <w:rsid w:val="00DA1322"/>
    <w:rsid w:val="00DA145D"/>
    <w:rsid w:val="00DA16D3"/>
    <w:rsid w:val="00DA2913"/>
    <w:rsid w:val="00DA2C24"/>
    <w:rsid w:val="00DA2EF9"/>
    <w:rsid w:val="00DA33BA"/>
    <w:rsid w:val="00DA36B9"/>
    <w:rsid w:val="00DA4255"/>
    <w:rsid w:val="00DA6633"/>
    <w:rsid w:val="00DA6B47"/>
    <w:rsid w:val="00DA72EC"/>
    <w:rsid w:val="00DB237B"/>
    <w:rsid w:val="00DB2625"/>
    <w:rsid w:val="00DB2D08"/>
    <w:rsid w:val="00DB2EBA"/>
    <w:rsid w:val="00DB304B"/>
    <w:rsid w:val="00DB3A38"/>
    <w:rsid w:val="00DB45F9"/>
    <w:rsid w:val="00DB4A73"/>
    <w:rsid w:val="00DB4B1B"/>
    <w:rsid w:val="00DB6671"/>
    <w:rsid w:val="00DB7AE6"/>
    <w:rsid w:val="00DC08EB"/>
    <w:rsid w:val="00DC0A6A"/>
    <w:rsid w:val="00DC452D"/>
    <w:rsid w:val="00DC4C74"/>
    <w:rsid w:val="00DC6563"/>
    <w:rsid w:val="00DD086A"/>
    <w:rsid w:val="00DD0AD9"/>
    <w:rsid w:val="00DD13ED"/>
    <w:rsid w:val="00DD2430"/>
    <w:rsid w:val="00DD3452"/>
    <w:rsid w:val="00DD3620"/>
    <w:rsid w:val="00DD430D"/>
    <w:rsid w:val="00DD555A"/>
    <w:rsid w:val="00DD57CC"/>
    <w:rsid w:val="00DD5A46"/>
    <w:rsid w:val="00DD5AD4"/>
    <w:rsid w:val="00DD6F3B"/>
    <w:rsid w:val="00DD7487"/>
    <w:rsid w:val="00DD7828"/>
    <w:rsid w:val="00DD7C5C"/>
    <w:rsid w:val="00DE00B1"/>
    <w:rsid w:val="00DE0460"/>
    <w:rsid w:val="00DE0BDD"/>
    <w:rsid w:val="00DE10AB"/>
    <w:rsid w:val="00DE2019"/>
    <w:rsid w:val="00DE2FF3"/>
    <w:rsid w:val="00DE3EA3"/>
    <w:rsid w:val="00DE502B"/>
    <w:rsid w:val="00DE5999"/>
    <w:rsid w:val="00DE6B94"/>
    <w:rsid w:val="00DE7895"/>
    <w:rsid w:val="00DF047F"/>
    <w:rsid w:val="00DF19B4"/>
    <w:rsid w:val="00DF2997"/>
    <w:rsid w:val="00DF3948"/>
    <w:rsid w:val="00DF3CD9"/>
    <w:rsid w:val="00DF4C38"/>
    <w:rsid w:val="00DF648B"/>
    <w:rsid w:val="00DF69D8"/>
    <w:rsid w:val="00DF6CE4"/>
    <w:rsid w:val="00DF7F65"/>
    <w:rsid w:val="00E00736"/>
    <w:rsid w:val="00E00F59"/>
    <w:rsid w:val="00E014BD"/>
    <w:rsid w:val="00E0150F"/>
    <w:rsid w:val="00E02C08"/>
    <w:rsid w:val="00E03051"/>
    <w:rsid w:val="00E03291"/>
    <w:rsid w:val="00E03307"/>
    <w:rsid w:val="00E036C5"/>
    <w:rsid w:val="00E04422"/>
    <w:rsid w:val="00E047D4"/>
    <w:rsid w:val="00E051B9"/>
    <w:rsid w:val="00E055D0"/>
    <w:rsid w:val="00E056C0"/>
    <w:rsid w:val="00E06F30"/>
    <w:rsid w:val="00E110FA"/>
    <w:rsid w:val="00E118C3"/>
    <w:rsid w:val="00E123D0"/>
    <w:rsid w:val="00E1280D"/>
    <w:rsid w:val="00E12881"/>
    <w:rsid w:val="00E1295D"/>
    <w:rsid w:val="00E12A0E"/>
    <w:rsid w:val="00E12B1B"/>
    <w:rsid w:val="00E12CE4"/>
    <w:rsid w:val="00E14316"/>
    <w:rsid w:val="00E15038"/>
    <w:rsid w:val="00E15C67"/>
    <w:rsid w:val="00E16369"/>
    <w:rsid w:val="00E16C85"/>
    <w:rsid w:val="00E172CB"/>
    <w:rsid w:val="00E17A52"/>
    <w:rsid w:val="00E20228"/>
    <w:rsid w:val="00E20E88"/>
    <w:rsid w:val="00E2126D"/>
    <w:rsid w:val="00E21980"/>
    <w:rsid w:val="00E21A37"/>
    <w:rsid w:val="00E23859"/>
    <w:rsid w:val="00E244AE"/>
    <w:rsid w:val="00E24D52"/>
    <w:rsid w:val="00E256A8"/>
    <w:rsid w:val="00E26A9B"/>
    <w:rsid w:val="00E30214"/>
    <w:rsid w:val="00E30892"/>
    <w:rsid w:val="00E3206E"/>
    <w:rsid w:val="00E323C0"/>
    <w:rsid w:val="00E32A76"/>
    <w:rsid w:val="00E33644"/>
    <w:rsid w:val="00E34106"/>
    <w:rsid w:val="00E34F97"/>
    <w:rsid w:val="00E35C55"/>
    <w:rsid w:val="00E3613D"/>
    <w:rsid w:val="00E36580"/>
    <w:rsid w:val="00E37DEA"/>
    <w:rsid w:val="00E4036B"/>
    <w:rsid w:val="00E40534"/>
    <w:rsid w:val="00E40A8E"/>
    <w:rsid w:val="00E4212C"/>
    <w:rsid w:val="00E42947"/>
    <w:rsid w:val="00E42C75"/>
    <w:rsid w:val="00E44810"/>
    <w:rsid w:val="00E44D3F"/>
    <w:rsid w:val="00E45B1D"/>
    <w:rsid w:val="00E46607"/>
    <w:rsid w:val="00E4667F"/>
    <w:rsid w:val="00E4689A"/>
    <w:rsid w:val="00E5048B"/>
    <w:rsid w:val="00E50820"/>
    <w:rsid w:val="00E50ED7"/>
    <w:rsid w:val="00E512C2"/>
    <w:rsid w:val="00E51FCB"/>
    <w:rsid w:val="00E53403"/>
    <w:rsid w:val="00E53CAD"/>
    <w:rsid w:val="00E54346"/>
    <w:rsid w:val="00E56055"/>
    <w:rsid w:val="00E56F78"/>
    <w:rsid w:val="00E579D6"/>
    <w:rsid w:val="00E60B11"/>
    <w:rsid w:val="00E62B8D"/>
    <w:rsid w:val="00E6311C"/>
    <w:rsid w:val="00E63308"/>
    <w:rsid w:val="00E63717"/>
    <w:rsid w:val="00E63B36"/>
    <w:rsid w:val="00E63FF8"/>
    <w:rsid w:val="00E646D4"/>
    <w:rsid w:val="00E65192"/>
    <w:rsid w:val="00E65223"/>
    <w:rsid w:val="00E66383"/>
    <w:rsid w:val="00E67AB3"/>
    <w:rsid w:val="00E705D1"/>
    <w:rsid w:val="00E706B2"/>
    <w:rsid w:val="00E71A78"/>
    <w:rsid w:val="00E71B7E"/>
    <w:rsid w:val="00E71F04"/>
    <w:rsid w:val="00E72187"/>
    <w:rsid w:val="00E72276"/>
    <w:rsid w:val="00E72AE9"/>
    <w:rsid w:val="00E72F5C"/>
    <w:rsid w:val="00E75997"/>
    <w:rsid w:val="00E764C1"/>
    <w:rsid w:val="00E7716C"/>
    <w:rsid w:val="00E7745C"/>
    <w:rsid w:val="00E7786F"/>
    <w:rsid w:val="00E82AA9"/>
    <w:rsid w:val="00E831B2"/>
    <w:rsid w:val="00E83D07"/>
    <w:rsid w:val="00E8572D"/>
    <w:rsid w:val="00E85A7E"/>
    <w:rsid w:val="00E87CF2"/>
    <w:rsid w:val="00E900BA"/>
    <w:rsid w:val="00E900D8"/>
    <w:rsid w:val="00E90A8B"/>
    <w:rsid w:val="00E90F02"/>
    <w:rsid w:val="00E921E9"/>
    <w:rsid w:val="00E925AC"/>
    <w:rsid w:val="00E93363"/>
    <w:rsid w:val="00E9380C"/>
    <w:rsid w:val="00E938D7"/>
    <w:rsid w:val="00E93DB3"/>
    <w:rsid w:val="00E95812"/>
    <w:rsid w:val="00E97967"/>
    <w:rsid w:val="00E97D1B"/>
    <w:rsid w:val="00EA1075"/>
    <w:rsid w:val="00EA1401"/>
    <w:rsid w:val="00EA1885"/>
    <w:rsid w:val="00EA254C"/>
    <w:rsid w:val="00EA4A07"/>
    <w:rsid w:val="00EA65F1"/>
    <w:rsid w:val="00EA68F2"/>
    <w:rsid w:val="00EA6C07"/>
    <w:rsid w:val="00EA6F77"/>
    <w:rsid w:val="00EA75E5"/>
    <w:rsid w:val="00EB109B"/>
    <w:rsid w:val="00EB25F6"/>
    <w:rsid w:val="00EB2D8F"/>
    <w:rsid w:val="00EB3EFF"/>
    <w:rsid w:val="00EB40EC"/>
    <w:rsid w:val="00EB6742"/>
    <w:rsid w:val="00EB7A09"/>
    <w:rsid w:val="00EC08C9"/>
    <w:rsid w:val="00EC0E36"/>
    <w:rsid w:val="00EC16E2"/>
    <w:rsid w:val="00EC1DC7"/>
    <w:rsid w:val="00EC2E66"/>
    <w:rsid w:val="00EC2EED"/>
    <w:rsid w:val="00EC35F9"/>
    <w:rsid w:val="00EC44A9"/>
    <w:rsid w:val="00EC5941"/>
    <w:rsid w:val="00EC71B1"/>
    <w:rsid w:val="00EC72F0"/>
    <w:rsid w:val="00EC7BC3"/>
    <w:rsid w:val="00ED178E"/>
    <w:rsid w:val="00ED3527"/>
    <w:rsid w:val="00ED39EB"/>
    <w:rsid w:val="00ED3C38"/>
    <w:rsid w:val="00ED466A"/>
    <w:rsid w:val="00ED549C"/>
    <w:rsid w:val="00ED67D9"/>
    <w:rsid w:val="00ED7147"/>
    <w:rsid w:val="00ED7578"/>
    <w:rsid w:val="00ED7600"/>
    <w:rsid w:val="00EE06E8"/>
    <w:rsid w:val="00EE2CD6"/>
    <w:rsid w:val="00EE34C9"/>
    <w:rsid w:val="00EE383E"/>
    <w:rsid w:val="00EE3C50"/>
    <w:rsid w:val="00EE3DF2"/>
    <w:rsid w:val="00EE59D1"/>
    <w:rsid w:val="00EE5ACF"/>
    <w:rsid w:val="00EE6331"/>
    <w:rsid w:val="00EE66EE"/>
    <w:rsid w:val="00EE7372"/>
    <w:rsid w:val="00EE7B12"/>
    <w:rsid w:val="00EE7DC8"/>
    <w:rsid w:val="00EE7F4C"/>
    <w:rsid w:val="00EF0C27"/>
    <w:rsid w:val="00EF0C8F"/>
    <w:rsid w:val="00EF0E65"/>
    <w:rsid w:val="00EF0F5A"/>
    <w:rsid w:val="00EF13C7"/>
    <w:rsid w:val="00EF1F7C"/>
    <w:rsid w:val="00EF2A70"/>
    <w:rsid w:val="00EF34CB"/>
    <w:rsid w:val="00EF3E24"/>
    <w:rsid w:val="00EF4C0C"/>
    <w:rsid w:val="00EF5509"/>
    <w:rsid w:val="00EF5876"/>
    <w:rsid w:val="00EF64E4"/>
    <w:rsid w:val="00EF71CA"/>
    <w:rsid w:val="00EF7841"/>
    <w:rsid w:val="00F0010A"/>
    <w:rsid w:val="00F0154F"/>
    <w:rsid w:val="00F0384C"/>
    <w:rsid w:val="00F038A0"/>
    <w:rsid w:val="00F053CC"/>
    <w:rsid w:val="00F05C47"/>
    <w:rsid w:val="00F07007"/>
    <w:rsid w:val="00F0754C"/>
    <w:rsid w:val="00F07C1B"/>
    <w:rsid w:val="00F10BE9"/>
    <w:rsid w:val="00F10D4E"/>
    <w:rsid w:val="00F10D5D"/>
    <w:rsid w:val="00F11ABF"/>
    <w:rsid w:val="00F11F53"/>
    <w:rsid w:val="00F1284F"/>
    <w:rsid w:val="00F12EE8"/>
    <w:rsid w:val="00F12FFA"/>
    <w:rsid w:val="00F1312D"/>
    <w:rsid w:val="00F1362C"/>
    <w:rsid w:val="00F13A35"/>
    <w:rsid w:val="00F1462C"/>
    <w:rsid w:val="00F16248"/>
    <w:rsid w:val="00F210EA"/>
    <w:rsid w:val="00F224DC"/>
    <w:rsid w:val="00F22CA6"/>
    <w:rsid w:val="00F23295"/>
    <w:rsid w:val="00F2488E"/>
    <w:rsid w:val="00F24AD6"/>
    <w:rsid w:val="00F251EE"/>
    <w:rsid w:val="00F25759"/>
    <w:rsid w:val="00F25B3F"/>
    <w:rsid w:val="00F263FC"/>
    <w:rsid w:val="00F267D9"/>
    <w:rsid w:val="00F307B3"/>
    <w:rsid w:val="00F31047"/>
    <w:rsid w:val="00F3326E"/>
    <w:rsid w:val="00F33A02"/>
    <w:rsid w:val="00F34414"/>
    <w:rsid w:val="00F34AE9"/>
    <w:rsid w:val="00F350E8"/>
    <w:rsid w:val="00F35167"/>
    <w:rsid w:val="00F35AC3"/>
    <w:rsid w:val="00F36628"/>
    <w:rsid w:val="00F36BF3"/>
    <w:rsid w:val="00F37B00"/>
    <w:rsid w:val="00F40BB1"/>
    <w:rsid w:val="00F42C4F"/>
    <w:rsid w:val="00F42C6A"/>
    <w:rsid w:val="00F440FD"/>
    <w:rsid w:val="00F445A5"/>
    <w:rsid w:val="00F44D76"/>
    <w:rsid w:val="00F473C6"/>
    <w:rsid w:val="00F5032C"/>
    <w:rsid w:val="00F50473"/>
    <w:rsid w:val="00F528D1"/>
    <w:rsid w:val="00F5369D"/>
    <w:rsid w:val="00F54F1B"/>
    <w:rsid w:val="00F55894"/>
    <w:rsid w:val="00F57075"/>
    <w:rsid w:val="00F57386"/>
    <w:rsid w:val="00F61365"/>
    <w:rsid w:val="00F61817"/>
    <w:rsid w:val="00F61B85"/>
    <w:rsid w:val="00F62073"/>
    <w:rsid w:val="00F62766"/>
    <w:rsid w:val="00F62E4D"/>
    <w:rsid w:val="00F657D8"/>
    <w:rsid w:val="00F67D86"/>
    <w:rsid w:val="00F70D12"/>
    <w:rsid w:val="00F7147D"/>
    <w:rsid w:val="00F71822"/>
    <w:rsid w:val="00F73300"/>
    <w:rsid w:val="00F74BBA"/>
    <w:rsid w:val="00F76014"/>
    <w:rsid w:val="00F77F68"/>
    <w:rsid w:val="00F808B4"/>
    <w:rsid w:val="00F80FD7"/>
    <w:rsid w:val="00F824F5"/>
    <w:rsid w:val="00F8277D"/>
    <w:rsid w:val="00F82A0C"/>
    <w:rsid w:val="00F83023"/>
    <w:rsid w:val="00F83DBD"/>
    <w:rsid w:val="00F8406B"/>
    <w:rsid w:val="00F84348"/>
    <w:rsid w:val="00F84863"/>
    <w:rsid w:val="00F84CEA"/>
    <w:rsid w:val="00F8603F"/>
    <w:rsid w:val="00F869FB"/>
    <w:rsid w:val="00F87137"/>
    <w:rsid w:val="00F878B2"/>
    <w:rsid w:val="00F87CE2"/>
    <w:rsid w:val="00F91F2B"/>
    <w:rsid w:val="00F928C2"/>
    <w:rsid w:val="00F95651"/>
    <w:rsid w:val="00F96216"/>
    <w:rsid w:val="00F9686B"/>
    <w:rsid w:val="00F96D74"/>
    <w:rsid w:val="00F96D9F"/>
    <w:rsid w:val="00F97900"/>
    <w:rsid w:val="00F97D95"/>
    <w:rsid w:val="00F97DF9"/>
    <w:rsid w:val="00FA077F"/>
    <w:rsid w:val="00FA07EB"/>
    <w:rsid w:val="00FA1997"/>
    <w:rsid w:val="00FA30B7"/>
    <w:rsid w:val="00FA4AB5"/>
    <w:rsid w:val="00FA4E78"/>
    <w:rsid w:val="00FA6028"/>
    <w:rsid w:val="00FA633A"/>
    <w:rsid w:val="00FA73AE"/>
    <w:rsid w:val="00FB4357"/>
    <w:rsid w:val="00FB4427"/>
    <w:rsid w:val="00FB46FB"/>
    <w:rsid w:val="00FB4CB8"/>
    <w:rsid w:val="00FB6021"/>
    <w:rsid w:val="00FB775D"/>
    <w:rsid w:val="00FC1204"/>
    <w:rsid w:val="00FC1649"/>
    <w:rsid w:val="00FC1D7D"/>
    <w:rsid w:val="00FC29B9"/>
    <w:rsid w:val="00FC2CB6"/>
    <w:rsid w:val="00FC30A9"/>
    <w:rsid w:val="00FC3FF3"/>
    <w:rsid w:val="00FC4039"/>
    <w:rsid w:val="00FC491F"/>
    <w:rsid w:val="00FC4A00"/>
    <w:rsid w:val="00FC5D76"/>
    <w:rsid w:val="00FC6FD3"/>
    <w:rsid w:val="00FC7676"/>
    <w:rsid w:val="00FD0409"/>
    <w:rsid w:val="00FD1613"/>
    <w:rsid w:val="00FD303D"/>
    <w:rsid w:val="00FD4B58"/>
    <w:rsid w:val="00FD4BBD"/>
    <w:rsid w:val="00FD6F6C"/>
    <w:rsid w:val="00FE02D5"/>
    <w:rsid w:val="00FE17E1"/>
    <w:rsid w:val="00FE3B25"/>
    <w:rsid w:val="00FE3C9B"/>
    <w:rsid w:val="00FE4F67"/>
    <w:rsid w:val="00FE527B"/>
    <w:rsid w:val="00FE7159"/>
    <w:rsid w:val="00FE7D1F"/>
    <w:rsid w:val="00FF053D"/>
    <w:rsid w:val="00FF090A"/>
    <w:rsid w:val="00FF11FA"/>
    <w:rsid w:val="00FF12CB"/>
    <w:rsid w:val="00FF28DC"/>
    <w:rsid w:val="00FF50E5"/>
    <w:rsid w:val="00FF51F9"/>
    <w:rsid w:val="00FF560F"/>
    <w:rsid w:val="00FF5A3B"/>
    <w:rsid w:val="00FF61FB"/>
    <w:rsid w:val="00FF6509"/>
    <w:rsid w:val="00FF6A65"/>
    <w:rsid w:val="00FF6B07"/>
    <w:rsid w:val="00FF6CA9"/>
    <w:rsid w:val="00FF6CD5"/>
    <w:rsid w:val="00FF6CFE"/>
    <w:rsid w:val="00FF7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8A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59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CC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ind w:left="431" w:hanging="431"/>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uiPriority w:val="99"/>
    <w:qFormat/>
    <w:locked/>
    <w:rsid w:val="00775EE5"/>
    <w:rPr>
      <w:rFonts w:ascii="Arial" w:hAnsi="Arial" w:cs="Arial"/>
      <w:sz w:val="18"/>
    </w:rPr>
  </w:style>
  <w:style w:type="paragraph" w:customStyle="1" w:styleId="TAN">
    <w:name w:val="TAN"/>
    <w:basedOn w:val="Normal"/>
    <w:link w:val="TANChar"/>
    <w:uiPriority w:val="99"/>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D58FB"/>
  </w:style>
  <w:style w:type="character" w:customStyle="1" w:styleId="eop">
    <w:name w:val="eop"/>
    <w:basedOn w:val="DefaultParagraphFont"/>
    <w:qFormat/>
    <w:rsid w:val="008D58FB"/>
  </w:style>
  <w:style w:type="character" w:customStyle="1" w:styleId="Heading3Char">
    <w:name w:val="Heading 3 Char"/>
    <w:basedOn w:val="DefaultParagraphFont"/>
    <w:link w:val="Heading3"/>
    <w:uiPriority w:val="9"/>
    <w:semiHidden/>
    <w:rsid w:val="006F59C8"/>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1"/>
    <w:rsid w:val="006F59C8"/>
    <w:pPr>
      <w:spacing w:after="180" w:line="240" w:lineRule="auto"/>
      <w:ind w:left="568" w:hanging="284"/>
    </w:pPr>
    <w:rPr>
      <w:rFonts w:eastAsia="Times New Roman" w:cs="Times New Roman"/>
      <w:szCs w:val="20"/>
      <w:lang w:val="en-GB"/>
    </w:rPr>
  </w:style>
  <w:style w:type="paragraph" w:customStyle="1" w:styleId="B2">
    <w:name w:val="B2"/>
    <w:basedOn w:val="Normal"/>
    <w:rsid w:val="006F59C8"/>
    <w:pPr>
      <w:spacing w:after="180" w:line="240" w:lineRule="auto"/>
      <w:ind w:left="851" w:hanging="284"/>
    </w:pPr>
    <w:rPr>
      <w:rFonts w:eastAsia="Times New Roman" w:cs="Times New Roman"/>
      <w:szCs w:val="20"/>
      <w:lang w:val="en-GB"/>
    </w:rPr>
  </w:style>
  <w:style w:type="character" w:customStyle="1" w:styleId="B1Char1">
    <w:name w:val="B1 Char1"/>
    <w:link w:val="B1"/>
    <w:rsid w:val="006F59C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E3CC0"/>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1076905360">
          <w:marLeft w:val="547"/>
          <w:marRight w:val="0"/>
          <w:marTop w:val="106"/>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07044127">
          <w:marLeft w:val="1166"/>
          <w:marRight w:val="0"/>
          <w:marTop w:val="7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1728335546">
          <w:marLeft w:val="547"/>
          <w:marRight w:val="0"/>
          <w:marTop w:val="134"/>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sChild>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683632874">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 w:id="227157820">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1952660135">
          <w:marLeft w:val="547"/>
          <w:marRight w:val="0"/>
          <w:marTop w:val="72"/>
          <w:marBottom w:val="0"/>
          <w:divBdr>
            <w:top w:val="none" w:sz="0" w:space="0" w:color="auto"/>
            <w:left w:val="none" w:sz="0" w:space="0" w:color="auto"/>
            <w:bottom w:val="none" w:sz="0" w:space="0" w:color="auto"/>
            <w:right w:val="none" w:sz="0" w:space="0" w:color="auto"/>
          </w:divBdr>
        </w:div>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sChild>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1088115252">
          <w:marLeft w:val="547"/>
          <w:marRight w:val="0"/>
          <w:marTop w:val="106"/>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8089403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1203634893">
          <w:marLeft w:val="547"/>
          <w:marRight w:val="0"/>
          <w:marTop w:val="9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2092041939">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654846154">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1106466245">
          <w:marLeft w:val="547"/>
          <w:marRight w:val="0"/>
          <w:marTop w:val="72"/>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 w:id="57826366">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34576703">
          <w:marLeft w:val="547"/>
          <w:marRight w:val="0"/>
          <w:marTop w:val="9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20056086">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1337614541">
          <w:marLeft w:val="547"/>
          <w:marRight w:val="0"/>
          <w:marTop w:val="134"/>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321391913">
          <w:marLeft w:val="1166"/>
          <w:marRight w:val="0"/>
          <w:marTop w:val="115"/>
          <w:marBottom w:val="0"/>
          <w:divBdr>
            <w:top w:val="none" w:sz="0" w:space="0" w:color="auto"/>
            <w:left w:val="none" w:sz="0" w:space="0" w:color="auto"/>
            <w:bottom w:val="none" w:sz="0" w:space="0" w:color="auto"/>
            <w:right w:val="none" w:sz="0" w:space="0" w:color="auto"/>
          </w:divBdr>
        </w:div>
      </w:divsChild>
    </w:div>
    <w:div w:id="2082288326">
      <w:bodyDiv w:val="1"/>
      <w:marLeft w:val="0"/>
      <w:marRight w:val="0"/>
      <w:marTop w:val="0"/>
      <w:marBottom w:val="0"/>
      <w:divBdr>
        <w:top w:val="none" w:sz="0" w:space="0" w:color="auto"/>
        <w:left w:val="none" w:sz="0" w:space="0" w:color="auto"/>
        <w:bottom w:val="none" w:sz="0" w:space="0" w:color="auto"/>
        <w:right w:val="none" w:sz="0" w:space="0" w:color="auto"/>
      </w:divBdr>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5AIRPNAIUNRU-1328258698-12586</_dlc_DocId>
    <_dlc_DocIdUrl xmlns="71c5aaf6-e6ce-465b-b873-5148d2a4c105">
      <Url>https://nokia.sharepoint.com/sites/c5g/5gradio/_layouts/15/DocIdRedir.aspx?ID=5AIRPNAIUNRU-1328258698-12586</Url>
      <Description>5AIRPNAIUNRU-1328258698-12586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2.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3.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6.xml><?xml version="1.0" encoding="utf-8"?>
<ds:datastoreItem xmlns:ds="http://schemas.openxmlformats.org/officeDocument/2006/customXml" ds:itemID="{79D60688-FBFE-4ED1-A0F7-FEF147ED254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9</cp:revision>
  <cp:lastPrinted>2021-10-14T17:58:00Z</cp:lastPrinted>
  <dcterms:created xsi:type="dcterms:W3CDTF">2022-08-10T07:59:00Z</dcterms:created>
  <dcterms:modified xsi:type="dcterms:W3CDTF">2022-08-10T11:07:00Z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5ef821e1-a614-46d4-8de9-c33a413a892c</vt:lpwstr>
  </property>
</Properties>
</file>